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5A30F" w14:textId="31EB9EE9" w:rsidR="003C0331" w:rsidRPr="0077191E" w:rsidRDefault="0080731A" w:rsidP="003C0331">
      <w:pPr>
        <w:spacing w:after="160" w:line="259" w:lineRule="auto"/>
        <w:rPr>
          <w:color w:val="auto"/>
        </w:rPr>
      </w:pPr>
      <w:r>
        <w:rPr>
          <w:rFonts w:ascii="Myriad Pro" w:hAnsi="Myriad Pro"/>
          <w:b/>
          <w:color w:val="auto"/>
          <w:sz w:val="44"/>
          <w:szCs w:val="22"/>
          <w:lang w:val="en-AU"/>
        </w:rPr>
        <w:t>Supervision</w:t>
      </w:r>
      <w:r w:rsidR="00ED79AD">
        <w:rPr>
          <w:rFonts w:ascii="Myriad Pro" w:hAnsi="Myriad Pro"/>
          <w:b/>
          <w:color w:val="auto"/>
          <w:sz w:val="44"/>
          <w:szCs w:val="22"/>
          <w:lang w:val="en-AU"/>
        </w:rPr>
        <w:t xml:space="preserve"> </w:t>
      </w:r>
      <w:r w:rsidR="003C0331" w:rsidRPr="0077191E">
        <w:rPr>
          <w:rFonts w:ascii="Myriad Pro" w:hAnsi="Myriad Pro"/>
          <w:b/>
          <w:color w:val="auto"/>
          <w:sz w:val="44"/>
          <w:szCs w:val="22"/>
          <w:lang w:val="en-AU"/>
        </w:rPr>
        <w:t>procedure</w:t>
      </w:r>
      <w:r w:rsidR="003C0331" w:rsidRPr="0077191E">
        <w:rPr>
          <w:rFonts w:ascii="Myriad Pro" w:hAnsi="Myriad Pro"/>
          <w:b/>
          <w:color w:val="auto"/>
          <w:sz w:val="44"/>
          <w:szCs w:val="44"/>
        </w:rPr>
        <w:t xml:space="preserve"> </w:t>
      </w:r>
    </w:p>
    <w:p w14:paraId="7BBC5EA7" w14:textId="2F97DD7D" w:rsidR="00276C78" w:rsidRPr="00254294" w:rsidRDefault="003C0331" w:rsidP="00276C78">
      <w:pPr>
        <w:spacing w:after="60"/>
        <w:rPr>
          <w:b/>
          <w:color w:val="auto"/>
          <w:sz w:val="28"/>
          <w:lang w:val="en-AU"/>
        </w:rPr>
      </w:pPr>
      <w:r w:rsidRPr="00254294">
        <w:rPr>
          <w:b/>
          <w:color w:val="auto"/>
          <w:sz w:val="28"/>
          <w:lang w:val="en-AU"/>
        </w:rPr>
        <w:t>Purpose</w:t>
      </w:r>
    </w:p>
    <w:sdt>
      <w:sdtPr>
        <w:rPr>
          <w:rStyle w:val="PlaceholderText"/>
        </w:rPr>
        <w:id w:val="-1278483460"/>
        <w:placeholder>
          <w:docPart w:val="FDD3AC32BEF600449E6C2AA9AD5758DE"/>
        </w:placeholder>
      </w:sdtPr>
      <w:sdtEndPr>
        <w:rPr>
          <w:rStyle w:val="DefaultParagraphFont"/>
          <w:color w:val="000000" w:themeColor="text1"/>
        </w:rPr>
      </w:sdtEndPr>
      <w:sdtContent>
        <w:p w14:paraId="52F0B39E" w14:textId="1E210947" w:rsidR="00276C78" w:rsidRPr="00B71234" w:rsidRDefault="008012DA" w:rsidP="00E554F0">
          <w:pPr>
            <w:spacing w:before="100" w:beforeAutospacing="1" w:after="405"/>
            <w:rPr>
              <w:rFonts w:cs="Arial"/>
              <w:szCs w:val="22"/>
            </w:rPr>
          </w:pPr>
          <w:sdt>
            <w:sdtPr>
              <w:id w:val="1493362959"/>
              <w:placeholder>
                <w:docPart w:val="91E2D3A04D372847AD8C784DA1F29E2C"/>
              </w:placeholder>
            </w:sdtPr>
            <w:sdtEndPr/>
            <w:sdtContent>
              <w:r w:rsidR="00714CA4" w:rsidRPr="009D14C6">
                <w:rPr>
                  <w:rFonts w:cs="Arial"/>
                  <w:szCs w:val="22"/>
                </w:rPr>
                <w:t>Toowoomba Catholic Kind</w:t>
              </w:r>
              <w:r w:rsidR="009D14C6" w:rsidRPr="009D14C6">
                <w:rPr>
                  <w:rFonts w:cs="Arial"/>
                  <w:szCs w:val="22"/>
                </w:rPr>
                <w:t>ergartens</w:t>
              </w:r>
              <w:r w:rsidR="00714CA4" w:rsidRPr="009D14C6">
                <w:rPr>
                  <w:rFonts w:cs="Arial"/>
                  <w:szCs w:val="22"/>
                </w:rPr>
                <w:t xml:space="preserve"> and Care service (TCKC)</w:t>
              </w:r>
            </w:sdtContent>
          </w:sdt>
          <w:r w:rsidR="00714CA4" w:rsidRPr="009D14C6">
            <w:rPr>
              <w:rFonts w:cs="Arial"/>
              <w:szCs w:val="22"/>
            </w:rPr>
            <w:t xml:space="preserve"> </w:t>
          </w:r>
          <w:r w:rsidR="00E554F0" w:rsidRPr="00E554F0">
            <w:rPr>
              <w:rFonts w:cs="Arial"/>
              <w:szCs w:val="22"/>
            </w:rPr>
            <w:t>ensure</w:t>
          </w:r>
          <w:r w:rsidR="00CD5B58">
            <w:rPr>
              <w:rFonts w:cs="Arial"/>
              <w:szCs w:val="22"/>
            </w:rPr>
            <w:t xml:space="preserve"> </w:t>
          </w:r>
          <w:r w:rsidR="00E554F0" w:rsidRPr="00E554F0">
            <w:rPr>
              <w:rFonts w:cs="Arial"/>
              <w:szCs w:val="22"/>
            </w:rPr>
            <w:t xml:space="preserve">a safe and secure environment for all children at services </w:t>
          </w:r>
          <w:r w:rsidR="00B71234">
            <w:rPr>
              <w:rFonts w:cs="Arial"/>
              <w:szCs w:val="22"/>
            </w:rPr>
            <w:t xml:space="preserve">and that </w:t>
          </w:r>
          <w:r w:rsidR="00E554F0" w:rsidRPr="00E554F0">
            <w:rPr>
              <w:rFonts w:cs="Arial"/>
              <w:szCs w:val="22"/>
            </w:rPr>
            <w:t xml:space="preserve">adequate supervision of all enrolled children is maintained </w:t>
          </w:r>
          <w:proofErr w:type="gramStart"/>
          <w:r w:rsidR="00E554F0" w:rsidRPr="00E554F0">
            <w:rPr>
              <w:rFonts w:cs="Arial"/>
              <w:szCs w:val="22"/>
            </w:rPr>
            <w:t>all</w:t>
          </w:r>
          <w:r w:rsidR="00B71234">
            <w:rPr>
              <w:rFonts w:cs="Arial"/>
              <w:szCs w:val="22"/>
            </w:rPr>
            <w:t xml:space="preserve"> of</w:t>
          </w:r>
          <w:proofErr w:type="gramEnd"/>
          <w:r w:rsidR="00B71234">
            <w:rPr>
              <w:rFonts w:cs="Arial"/>
              <w:szCs w:val="22"/>
            </w:rPr>
            <w:t xml:space="preserve"> the t</w:t>
          </w:r>
          <w:r w:rsidR="00E554F0" w:rsidRPr="00E554F0">
            <w:rPr>
              <w:rFonts w:cs="Arial"/>
              <w:szCs w:val="22"/>
            </w:rPr>
            <w:t xml:space="preserve">ime.  </w:t>
          </w:r>
        </w:p>
      </w:sdtContent>
    </w:sdt>
    <w:p w14:paraId="5CFB2792" w14:textId="77777777" w:rsidR="003C0331" w:rsidRPr="00282105" w:rsidRDefault="003C0331" w:rsidP="003C0331">
      <w:pPr>
        <w:spacing w:after="60"/>
        <w:rPr>
          <w:b/>
          <w:color w:val="auto"/>
          <w:sz w:val="28"/>
          <w:lang w:val="en-AU"/>
        </w:rPr>
      </w:pPr>
      <w:r w:rsidRPr="00282105">
        <w:rPr>
          <w:b/>
          <w:color w:val="auto"/>
          <w:sz w:val="28"/>
          <w:lang w:val="en-AU"/>
        </w:rPr>
        <w:t>To whom it applies</w:t>
      </w:r>
    </w:p>
    <w:sdt>
      <w:sdtPr>
        <w:rPr>
          <w:color w:val="auto"/>
        </w:rPr>
        <w:id w:val="-950773226"/>
        <w:placeholder>
          <w:docPart w:val="71E70CD214FF4905A466671C8C08D4AC"/>
        </w:placeholder>
      </w:sdtPr>
      <w:sdtEndPr>
        <w:rPr>
          <w:rStyle w:val="PlaceholderText"/>
          <w:szCs w:val="22"/>
          <w:lang w:val="en-AU"/>
        </w:rPr>
      </w:sdtEndPr>
      <w:sdtContent>
        <w:p w14:paraId="2508930A" w14:textId="79255FCD" w:rsidR="003C0331" w:rsidRPr="00282105" w:rsidRDefault="007D4494" w:rsidP="003C0331">
          <w:pPr>
            <w:rPr>
              <w:rStyle w:val="PlaceholderText"/>
              <w:color w:val="auto"/>
              <w:szCs w:val="22"/>
              <w:lang w:val="en-AU"/>
            </w:rPr>
          </w:pPr>
          <w:r>
            <w:rPr>
              <w:color w:val="auto"/>
            </w:rPr>
            <w:t>This procedure applies to a</w:t>
          </w:r>
          <w:r w:rsidR="00276C78" w:rsidRPr="00282105">
            <w:rPr>
              <w:color w:val="auto"/>
            </w:rPr>
            <w:t>ll</w:t>
          </w:r>
          <w:r>
            <w:rPr>
              <w:color w:val="auto"/>
            </w:rPr>
            <w:t xml:space="preserve"> TCKC</w:t>
          </w:r>
          <w:r w:rsidR="00276C78" w:rsidRPr="00282105">
            <w:rPr>
              <w:color w:val="auto"/>
            </w:rPr>
            <w:t xml:space="preserve"> staff, parents, </w:t>
          </w:r>
          <w:proofErr w:type="gramStart"/>
          <w:r w:rsidR="00276C78" w:rsidRPr="00282105">
            <w:rPr>
              <w:color w:val="auto"/>
            </w:rPr>
            <w:t>children</w:t>
          </w:r>
          <w:proofErr w:type="gramEnd"/>
          <w:r>
            <w:rPr>
              <w:color w:val="auto"/>
            </w:rPr>
            <w:t xml:space="preserve"> and visitors</w:t>
          </w:r>
          <w:r w:rsidR="00276C78" w:rsidRPr="00282105">
            <w:rPr>
              <w:color w:val="auto"/>
            </w:rPr>
            <w:t>.</w:t>
          </w:r>
        </w:p>
      </w:sdtContent>
    </w:sdt>
    <w:p w14:paraId="54FDBB4D" w14:textId="77777777" w:rsidR="003C0331" w:rsidRPr="0015531A" w:rsidRDefault="003C0331" w:rsidP="003C0331"/>
    <w:p w14:paraId="01ED8BF6" w14:textId="4FF37601" w:rsidR="00564468" w:rsidRPr="00282105" w:rsidRDefault="00564468" w:rsidP="003C0331">
      <w:pPr>
        <w:spacing w:after="60"/>
        <w:rPr>
          <w:b/>
          <w:color w:val="auto"/>
          <w:sz w:val="28"/>
          <w:lang w:val="en-AU"/>
        </w:rPr>
      </w:pPr>
      <w:r w:rsidRPr="00282105">
        <w:rPr>
          <w:b/>
          <w:color w:val="auto"/>
          <w:sz w:val="28"/>
          <w:lang w:val="en-AU"/>
        </w:rPr>
        <w:t xml:space="preserve">Related policies </w:t>
      </w:r>
      <w:r w:rsidR="00203587" w:rsidRPr="00282105">
        <w:rPr>
          <w:b/>
          <w:color w:val="auto"/>
          <w:sz w:val="28"/>
          <w:lang w:val="en-AU"/>
        </w:rPr>
        <w:t>and legislation</w:t>
      </w:r>
    </w:p>
    <w:sdt>
      <w:sdtPr>
        <w:rPr>
          <w:color w:val="808080"/>
        </w:rPr>
        <w:id w:val="531535029"/>
        <w:placeholder>
          <w:docPart w:val="0F3BBE7FE3A04DC1B7D2E63EE7011889"/>
        </w:placeholder>
      </w:sdtPr>
      <w:sdtEndPr>
        <w:rPr>
          <w:iCs/>
          <w:color w:val="auto"/>
        </w:rPr>
      </w:sdtEndPr>
      <w:sdtContent>
        <w:sdt>
          <w:sdtPr>
            <w:id w:val="-1557470613"/>
            <w:placeholder>
              <w:docPart w:val="6F7DAC25BEA5CE4C8773B7A7BA8CF98A"/>
            </w:placeholder>
          </w:sdtPr>
          <w:sdtEndPr/>
          <w:sdtContent>
            <w:p w14:paraId="45181B89" w14:textId="77777777" w:rsidR="00EF7EA9" w:rsidRPr="00282105" w:rsidRDefault="00EF7EA9" w:rsidP="00282105">
              <w:pPr>
                <w:pStyle w:val="ListParagraph"/>
                <w:numPr>
                  <w:ilvl w:val="0"/>
                  <w:numId w:val="5"/>
                </w:numPr>
                <w:spacing w:after="60"/>
                <w:jc w:val="both"/>
                <w:rPr>
                  <w:iCs/>
                  <w:color w:val="auto"/>
                </w:rPr>
              </w:pPr>
              <w:r w:rsidRPr="00282105">
                <w:rPr>
                  <w:iCs/>
                  <w:color w:val="auto"/>
                </w:rPr>
                <w:t>Education and Care Services National Law Act 2010</w:t>
              </w:r>
            </w:p>
            <w:p w14:paraId="48E525AB" w14:textId="30CF8505" w:rsidR="00EF7EA9" w:rsidRPr="00282105" w:rsidRDefault="00EF7EA9" w:rsidP="00282105">
              <w:pPr>
                <w:pStyle w:val="ListParagraph"/>
                <w:numPr>
                  <w:ilvl w:val="0"/>
                  <w:numId w:val="5"/>
                </w:numPr>
                <w:spacing w:after="60"/>
                <w:jc w:val="both"/>
                <w:rPr>
                  <w:iCs/>
                  <w:color w:val="auto"/>
                </w:rPr>
              </w:pPr>
              <w:r w:rsidRPr="00282105">
                <w:rPr>
                  <w:iCs/>
                  <w:color w:val="auto"/>
                </w:rPr>
                <w:t>Education and Care Services National Regulations 2011</w:t>
              </w:r>
            </w:p>
            <w:p w14:paraId="19E2F53A" w14:textId="77777777" w:rsidR="00EF7EA9" w:rsidRPr="00282105" w:rsidRDefault="00EF7EA9" w:rsidP="00282105">
              <w:pPr>
                <w:pStyle w:val="ListParagraph"/>
                <w:numPr>
                  <w:ilvl w:val="0"/>
                  <w:numId w:val="5"/>
                </w:numPr>
                <w:spacing w:after="60"/>
                <w:jc w:val="both"/>
                <w:rPr>
                  <w:iCs/>
                  <w:color w:val="auto"/>
                </w:rPr>
              </w:pPr>
              <w:r w:rsidRPr="00282105">
                <w:rPr>
                  <w:iCs/>
                  <w:color w:val="auto"/>
                </w:rPr>
                <w:t>Education and Care Services National Amendment 2017</w:t>
              </w:r>
            </w:p>
            <w:p w14:paraId="32E67F53" w14:textId="77777777" w:rsidR="00EF7EA9" w:rsidRPr="00282105" w:rsidRDefault="00EF7EA9" w:rsidP="00282105">
              <w:pPr>
                <w:pStyle w:val="ListParagraph"/>
                <w:numPr>
                  <w:ilvl w:val="0"/>
                  <w:numId w:val="5"/>
                </w:numPr>
                <w:spacing w:after="60"/>
                <w:jc w:val="both"/>
                <w:rPr>
                  <w:iCs/>
                  <w:color w:val="auto"/>
                </w:rPr>
              </w:pPr>
              <w:r w:rsidRPr="00282105">
                <w:rPr>
                  <w:iCs/>
                  <w:color w:val="auto"/>
                </w:rPr>
                <w:t>Work Health &amp; Safety Act 2011</w:t>
              </w:r>
            </w:p>
            <w:p w14:paraId="4FAF510B" w14:textId="77777777" w:rsidR="00EF7EA9" w:rsidRPr="00282105" w:rsidRDefault="00EF7EA9" w:rsidP="00282105">
              <w:pPr>
                <w:pStyle w:val="ListParagraph"/>
                <w:numPr>
                  <w:ilvl w:val="0"/>
                  <w:numId w:val="5"/>
                </w:numPr>
                <w:spacing w:after="60"/>
                <w:jc w:val="both"/>
                <w:rPr>
                  <w:iCs/>
                  <w:color w:val="auto"/>
                </w:rPr>
              </w:pPr>
              <w:r w:rsidRPr="00282105">
                <w:rPr>
                  <w:iCs/>
                  <w:color w:val="auto"/>
                </w:rPr>
                <w:t>Work Health &amp; Safety Regulation 2011</w:t>
              </w:r>
            </w:p>
            <w:p w14:paraId="13C4EE30" w14:textId="77777777" w:rsidR="00EF7EA9" w:rsidRPr="00282105" w:rsidRDefault="00EF7EA9" w:rsidP="00282105">
              <w:pPr>
                <w:pStyle w:val="ListParagraph"/>
                <w:numPr>
                  <w:ilvl w:val="0"/>
                  <w:numId w:val="5"/>
                </w:numPr>
                <w:spacing w:after="60"/>
                <w:jc w:val="both"/>
                <w:rPr>
                  <w:iCs/>
                  <w:color w:val="auto"/>
                </w:rPr>
              </w:pPr>
              <w:r w:rsidRPr="00282105">
                <w:rPr>
                  <w:iCs/>
                  <w:color w:val="auto"/>
                </w:rPr>
                <w:t xml:space="preserve">Guide to National Quality Framework </w:t>
              </w:r>
            </w:p>
            <w:p w14:paraId="4C04CAED" w14:textId="14AE99D1" w:rsidR="00EF7EA9" w:rsidRPr="00490F9A" w:rsidRDefault="00EF7EA9" w:rsidP="00490F9A">
              <w:pPr>
                <w:pStyle w:val="ListParagraph"/>
                <w:numPr>
                  <w:ilvl w:val="0"/>
                  <w:numId w:val="5"/>
                </w:numPr>
                <w:spacing w:after="60"/>
                <w:jc w:val="both"/>
                <w:rPr>
                  <w:iCs/>
                  <w:color w:val="auto"/>
                </w:rPr>
              </w:pPr>
              <w:r w:rsidRPr="00282105">
                <w:rPr>
                  <w:iCs/>
                  <w:color w:val="auto"/>
                </w:rPr>
                <w:t>Family and Child Commission Act 2014</w:t>
              </w:r>
            </w:p>
          </w:sdtContent>
        </w:sdt>
        <w:sdt>
          <w:sdtPr>
            <w:rPr>
              <w:color w:val="404040" w:themeColor="text1" w:themeTint="BF"/>
              <w:szCs w:val="22"/>
              <w:lang w:val="en-AU"/>
            </w:rPr>
            <w:id w:val="1087501550"/>
            <w:placeholder>
              <w:docPart w:val="4047588471E658459CD775AFA886FEA0"/>
            </w:placeholder>
          </w:sdtPr>
          <w:sdtEndPr>
            <w:rPr>
              <w:iCs/>
              <w:color w:val="auto"/>
            </w:rPr>
          </w:sdtEndPr>
          <w:sdtContent>
            <w:p w14:paraId="17C8B39F" w14:textId="312FF25D" w:rsidR="00EF7EA9" w:rsidRPr="00FA2428" w:rsidRDefault="00EF7EA9" w:rsidP="00FA2428">
              <w:pPr>
                <w:spacing w:after="60"/>
                <w:jc w:val="both"/>
                <w:rPr>
                  <w:iCs/>
                  <w:color w:val="auto"/>
                </w:rPr>
              </w:pPr>
            </w:p>
            <w:p w14:paraId="6FEBD2DD" w14:textId="77777777" w:rsidR="00BF565A" w:rsidRDefault="00BF565A" w:rsidP="008F7FAC">
              <w:pPr>
                <w:pStyle w:val="ListParagraph"/>
                <w:numPr>
                  <w:ilvl w:val="0"/>
                  <w:numId w:val="5"/>
                </w:numPr>
                <w:spacing w:after="0" w:line="240" w:lineRule="auto"/>
                <w:ind w:left="357" w:hanging="357"/>
                <w:contextualSpacing w:val="0"/>
                <w:jc w:val="both"/>
                <w:rPr>
                  <w:iCs/>
                  <w:color w:val="auto"/>
                </w:rPr>
              </w:pPr>
              <w:r>
                <w:rPr>
                  <w:iCs/>
                  <w:color w:val="auto"/>
                </w:rPr>
                <w:t xml:space="preserve">ACECQA </w:t>
              </w:r>
            </w:p>
            <w:p w14:paraId="595570B5" w14:textId="3114ADDB" w:rsidR="00B616F5" w:rsidRDefault="008012DA" w:rsidP="00B616F5">
              <w:pPr>
                <w:pStyle w:val="ListParagraph"/>
                <w:spacing w:after="0" w:line="240" w:lineRule="auto"/>
                <w:ind w:left="360"/>
                <w:contextualSpacing w:val="0"/>
                <w:jc w:val="both"/>
                <w:rPr>
                  <w:iCs/>
                  <w:color w:val="auto"/>
                </w:rPr>
              </w:pPr>
              <w:hyperlink r:id="rId11" w:history="1">
                <w:r w:rsidR="00B616F5" w:rsidRPr="00D13306">
                  <w:rPr>
                    <w:rStyle w:val="Hyperlink"/>
                    <w:iCs/>
                  </w:rPr>
                  <w:t>https://www.acecqa.gov.au/sites/default/files/2018-04/QA2-ActiveSupervisionEnsuringSafetyAndPromotingLearning_1.pdf</w:t>
                </w:r>
              </w:hyperlink>
            </w:p>
            <w:p w14:paraId="76A695C7" w14:textId="77777777" w:rsidR="00B616F5" w:rsidRDefault="00B616F5" w:rsidP="00B616F5">
              <w:pPr>
                <w:pStyle w:val="ListParagraph"/>
                <w:numPr>
                  <w:ilvl w:val="0"/>
                  <w:numId w:val="5"/>
                </w:numPr>
                <w:spacing w:after="0" w:line="240" w:lineRule="auto"/>
                <w:contextualSpacing w:val="0"/>
                <w:jc w:val="both"/>
                <w:rPr>
                  <w:iCs/>
                  <w:color w:val="auto"/>
                </w:rPr>
              </w:pPr>
              <w:r>
                <w:rPr>
                  <w:iCs/>
                  <w:color w:val="auto"/>
                </w:rPr>
                <w:t xml:space="preserve">ECEC </w:t>
              </w:r>
            </w:p>
            <w:p w14:paraId="7B609BB3" w14:textId="6AC1EE90" w:rsidR="00B64F67" w:rsidRDefault="008012DA" w:rsidP="00B64F67">
              <w:pPr>
                <w:pStyle w:val="ListParagraph"/>
                <w:spacing w:after="0" w:line="240" w:lineRule="auto"/>
                <w:ind w:left="360"/>
                <w:contextualSpacing w:val="0"/>
                <w:jc w:val="both"/>
                <w:rPr>
                  <w:iCs/>
                  <w:color w:val="auto"/>
                </w:rPr>
              </w:pPr>
              <w:hyperlink r:id="rId12" w:history="1">
                <w:r w:rsidR="006B547E" w:rsidRPr="00D13306">
                  <w:rPr>
                    <w:rStyle w:val="Hyperlink"/>
                    <w:iCs/>
                  </w:rPr>
                  <w:t>https://earlychildhood.qld.gov.au/news/educators/get-your-supervision-active-with-these-6-tips</w:t>
                </w:r>
              </w:hyperlink>
            </w:p>
            <w:p w14:paraId="634ACE4C" w14:textId="7003BCE0" w:rsidR="009F7958" w:rsidRPr="009F7958" w:rsidRDefault="009F7958" w:rsidP="009F7958">
              <w:pPr>
                <w:jc w:val="both"/>
                <w:rPr>
                  <w:iCs/>
                  <w:color w:val="auto"/>
                </w:rPr>
              </w:pPr>
              <w:r>
                <w:rPr>
                  <w:rFonts w:cs="Arial"/>
                  <w:iCs/>
                  <w:color w:val="auto"/>
                </w:rPr>
                <w:t>●</w:t>
              </w:r>
              <w:r>
                <w:rPr>
                  <w:iCs/>
                  <w:color w:val="auto"/>
                </w:rPr>
                <w:t xml:space="preserve">    </w:t>
              </w:r>
              <w:r w:rsidRPr="009F7958">
                <w:rPr>
                  <w:iCs/>
                  <w:color w:val="auto"/>
                </w:rPr>
                <w:t>KIDSAFE</w:t>
              </w:r>
            </w:p>
            <w:p w14:paraId="2CE9FDA1" w14:textId="7F9AE675" w:rsidR="009F7958" w:rsidRDefault="008012DA" w:rsidP="00B64F67">
              <w:pPr>
                <w:pStyle w:val="ListParagraph"/>
                <w:spacing w:after="0" w:line="240" w:lineRule="auto"/>
                <w:ind w:left="360"/>
                <w:contextualSpacing w:val="0"/>
                <w:jc w:val="both"/>
                <w:rPr>
                  <w:iCs/>
                  <w:color w:val="auto"/>
                </w:rPr>
              </w:pPr>
              <w:hyperlink r:id="rId13" w:history="1">
                <w:r w:rsidR="009F7958" w:rsidRPr="00D13306">
                  <w:rPr>
                    <w:rStyle w:val="Hyperlink"/>
                    <w:iCs/>
                  </w:rPr>
                  <w:t>www.kidsafe.com.au</w:t>
                </w:r>
              </w:hyperlink>
            </w:p>
            <w:p w14:paraId="6E336FCA" w14:textId="77777777" w:rsidR="009F7958" w:rsidRDefault="009F7958" w:rsidP="00B64F67">
              <w:pPr>
                <w:pStyle w:val="ListParagraph"/>
                <w:spacing w:after="0" w:line="240" w:lineRule="auto"/>
                <w:ind w:left="360"/>
                <w:contextualSpacing w:val="0"/>
                <w:jc w:val="both"/>
                <w:rPr>
                  <w:iCs/>
                  <w:color w:val="auto"/>
                </w:rPr>
              </w:pPr>
            </w:p>
            <w:p w14:paraId="6E3BFAE0" w14:textId="440E8066" w:rsidR="00564468" w:rsidRPr="008F7FAC" w:rsidRDefault="008012DA" w:rsidP="00B64F67">
              <w:pPr>
                <w:pStyle w:val="ListParagraph"/>
                <w:spacing w:after="0" w:line="240" w:lineRule="auto"/>
                <w:ind w:left="360"/>
                <w:contextualSpacing w:val="0"/>
                <w:jc w:val="both"/>
                <w:rPr>
                  <w:iCs/>
                  <w:color w:val="auto"/>
                </w:rPr>
              </w:pPr>
            </w:p>
          </w:sdtContent>
        </w:sdt>
      </w:sdtContent>
    </w:sdt>
    <w:p w14:paraId="3A044E4A" w14:textId="77777777" w:rsidR="00081909" w:rsidRDefault="00081909" w:rsidP="008F7FAC">
      <w:pPr>
        <w:rPr>
          <w:b/>
          <w:color w:val="auto"/>
          <w:sz w:val="28"/>
          <w:lang w:val="en-AU"/>
        </w:rPr>
      </w:pPr>
    </w:p>
    <w:p w14:paraId="6F240559" w14:textId="505F052E" w:rsidR="00081909" w:rsidRDefault="00F01FB8" w:rsidP="00F01FB8">
      <w:pPr>
        <w:spacing w:after="60"/>
        <w:rPr>
          <w:b/>
          <w:color w:val="auto"/>
          <w:sz w:val="28"/>
          <w:lang w:val="en-AU"/>
        </w:rPr>
      </w:pPr>
      <w:r>
        <w:rPr>
          <w:b/>
          <w:color w:val="auto"/>
          <w:sz w:val="28"/>
          <w:lang w:val="en-AU"/>
        </w:rPr>
        <w:t>Definitions</w:t>
      </w:r>
    </w:p>
    <w:p w14:paraId="4EF34436" w14:textId="67A2F5F9" w:rsidR="009A4C8E" w:rsidRPr="008012DA" w:rsidRDefault="009A4C8E" w:rsidP="009A4C8E">
      <w:pPr>
        <w:numPr>
          <w:ilvl w:val="1"/>
          <w:numId w:val="8"/>
        </w:numPr>
        <w:spacing w:before="100" w:beforeAutospacing="1" w:after="100" w:afterAutospacing="1"/>
        <w:ind w:left="0"/>
        <w:rPr>
          <w:b/>
          <w:color w:val="auto"/>
          <w:sz w:val="28"/>
          <w:lang w:val="en-AU"/>
        </w:rPr>
      </w:pPr>
      <w:r w:rsidRPr="008012DA">
        <w:rPr>
          <w:rFonts w:eastAsia="Times New Roman" w:cs="Arial"/>
          <w:b/>
          <w:bCs/>
          <w:color w:val="auto"/>
          <w:spacing w:val="2"/>
          <w:szCs w:val="22"/>
          <w:lang w:val="en-AU" w:eastAsia="en-AU"/>
        </w:rPr>
        <w:t>Supervision</w:t>
      </w:r>
      <w:r w:rsidRPr="008012DA">
        <w:rPr>
          <w:rFonts w:eastAsia="Times New Roman" w:cs="Arial"/>
          <w:color w:val="auto"/>
          <w:spacing w:val="2"/>
          <w:szCs w:val="22"/>
          <w:lang w:val="en-AU" w:eastAsia="en-AU"/>
        </w:rPr>
        <w:t>: supervision entails all children (individuals and groups) in all areas of the service, being in sight and/or hearing of an educator</w:t>
      </w:r>
      <w:r w:rsidR="00C35FB9" w:rsidRPr="008012DA">
        <w:rPr>
          <w:rFonts w:eastAsia="Times New Roman" w:cs="Arial"/>
          <w:color w:val="auto"/>
          <w:spacing w:val="2"/>
          <w:szCs w:val="22"/>
          <w:lang w:val="en-AU" w:eastAsia="en-AU"/>
        </w:rPr>
        <w:t>,</w:t>
      </w:r>
      <w:r w:rsidRPr="008012DA">
        <w:rPr>
          <w:rFonts w:eastAsia="Times New Roman" w:cs="Arial"/>
          <w:color w:val="auto"/>
          <w:spacing w:val="2"/>
          <w:szCs w:val="22"/>
          <w:lang w:val="en-AU" w:eastAsia="en-AU"/>
        </w:rPr>
        <w:t xml:space="preserve"> </w:t>
      </w:r>
      <w:proofErr w:type="gramStart"/>
      <w:r w:rsidRPr="008012DA">
        <w:rPr>
          <w:rFonts w:eastAsia="Times New Roman" w:cs="Arial"/>
          <w:color w:val="auto"/>
          <w:spacing w:val="2"/>
          <w:szCs w:val="22"/>
          <w:lang w:val="en-AU" w:eastAsia="en-AU"/>
        </w:rPr>
        <w:t>at all times</w:t>
      </w:r>
      <w:proofErr w:type="gramEnd"/>
      <w:r w:rsidR="00C35FB9" w:rsidRPr="008012DA">
        <w:rPr>
          <w:rFonts w:eastAsia="Times New Roman" w:cs="Arial"/>
          <w:color w:val="auto"/>
          <w:spacing w:val="2"/>
          <w:szCs w:val="22"/>
          <w:lang w:val="en-AU" w:eastAsia="en-AU"/>
        </w:rPr>
        <w:t>,</w:t>
      </w:r>
      <w:r w:rsidRPr="008012DA">
        <w:rPr>
          <w:rFonts w:eastAsia="Times New Roman" w:cs="Arial"/>
          <w:color w:val="auto"/>
          <w:spacing w:val="2"/>
          <w:szCs w:val="22"/>
          <w:lang w:val="en-AU" w:eastAsia="en-AU"/>
        </w:rPr>
        <w:t xml:space="preserve"> including during toileting, sleep, rest and transition routines. Services are required to comply with the legislative requirements</w:t>
      </w:r>
      <w:r w:rsidR="00C35FB9" w:rsidRPr="008012DA">
        <w:rPr>
          <w:rFonts w:eastAsia="Times New Roman" w:cs="Arial"/>
          <w:color w:val="auto"/>
          <w:spacing w:val="2"/>
          <w:szCs w:val="22"/>
          <w:lang w:val="en-AU" w:eastAsia="en-AU"/>
        </w:rPr>
        <w:t>,</w:t>
      </w:r>
      <w:r w:rsidRPr="008012DA">
        <w:rPr>
          <w:rFonts w:eastAsia="Times New Roman" w:cs="Arial"/>
          <w:color w:val="auto"/>
          <w:spacing w:val="2"/>
          <w:szCs w:val="22"/>
          <w:lang w:val="en-AU" w:eastAsia="en-AU"/>
        </w:rPr>
        <w:t xml:space="preserve"> for educator-to-child ratios</w:t>
      </w:r>
      <w:r w:rsidR="00C35FB9" w:rsidRPr="008012DA">
        <w:rPr>
          <w:rFonts w:eastAsia="Times New Roman" w:cs="Arial"/>
          <w:color w:val="auto"/>
          <w:spacing w:val="2"/>
          <w:szCs w:val="22"/>
          <w:lang w:val="en-AU" w:eastAsia="en-AU"/>
        </w:rPr>
        <w:t>,</w:t>
      </w:r>
      <w:r w:rsidRPr="008012DA">
        <w:rPr>
          <w:rFonts w:eastAsia="Times New Roman" w:cs="Arial"/>
          <w:color w:val="auto"/>
          <w:spacing w:val="2"/>
          <w:szCs w:val="22"/>
          <w:lang w:val="en-AU" w:eastAsia="en-AU"/>
        </w:rPr>
        <w:t xml:space="preserve"> </w:t>
      </w:r>
      <w:proofErr w:type="gramStart"/>
      <w:r w:rsidRPr="008012DA">
        <w:rPr>
          <w:rFonts w:eastAsia="Times New Roman" w:cs="Arial"/>
          <w:color w:val="auto"/>
          <w:spacing w:val="2"/>
          <w:szCs w:val="22"/>
          <w:lang w:val="en-AU" w:eastAsia="en-AU"/>
        </w:rPr>
        <w:t>at all times</w:t>
      </w:r>
      <w:proofErr w:type="gramEnd"/>
      <w:r w:rsidRPr="008012DA">
        <w:rPr>
          <w:rFonts w:eastAsia="Times New Roman" w:cs="Arial"/>
          <w:color w:val="auto"/>
          <w:spacing w:val="2"/>
          <w:szCs w:val="22"/>
          <w:lang w:val="en-AU" w:eastAsia="en-AU"/>
        </w:rPr>
        <w:t xml:space="preserve">. Supervision contributes to protecting children from hazards that may emerge in play, including hazards created by the equipment used. </w:t>
      </w:r>
    </w:p>
    <w:p w14:paraId="658CA9A6" w14:textId="17540FC3" w:rsidR="009A4C8E" w:rsidRPr="008012DA" w:rsidRDefault="009A4C8E" w:rsidP="009A4C8E">
      <w:pPr>
        <w:spacing w:before="100" w:beforeAutospacing="1" w:after="100" w:afterAutospacing="1"/>
        <w:rPr>
          <w:rFonts w:eastAsia="Times New Roman" w:cs="Arial"/>
          <w:color w:val="auto"/>
          <w:spacing w:val="2"/>
          <w:szCs w:val="22"/>
          <w:lang w:val="en-AU" w:eastAsia="en-AU"/>
        </w:rPr>
      </w:pPr>
      <w:r w:rsidRPr="008012DA">
        <w:rPr>
          <w:rFonts w:eastAsia="Times New Roman" w:cs="Arial"/>
          <w:b/>
          <w:bCs/>
          <w:color w:val="auto"/>
          <w:spacing w:val="2"/>
          <w:szCs w:val="22"/>
          <w:lang w:val="en-AU" w:eastAsia="en-AU"/>
        </w:rPr>
        <w:t>Adequate supervision</w:t>
      </w:r>
      <w:r w:rsidR="00A1135D" w:rsidRPr="008012DA">
        <w:rPr>
          <w:rFonts w:eastAsia="Times New Roman" w:cs="Arial"/>
          <w:b/>
          <w:bCs/>
          <w:color w:val="auto"/>
          <w:spacing w:val="2"/>
          <w:szCs w:val="22"/>
          <w:lang w:val="en-AU" w:eastAsia="en-AU"/>
        </w:rPr>
        <w:t>:</w:t>
      </w:r>
      <w:r w:rsidRPr="008012DA">
        <w:rPr>
          <w:rFonts w:eastAsia="Times New Roman" w:cs="Arial"/>
          <w:color w:val="auto"/>
          <w:spacing w:val="2"/>
          <w:szCs w:val="22"/>
          <w:lang w:val="en-AU" w:eastAsia="en-AU"/>
        </w:rPr>
        <w:t xml:space="preserve"> refers to constant, </w:t>
      </w:r>
      <w:proofErr w:type="gramStart"/>
      <w:r w:rsidRPr="008012DA">
        <w:rPr>
          <w:rFonts w:eastAsia="Times New Roman" w:cs="Arial"/>
          <w:color w:val="auto"/>
          <w:spacing w:val="2"/>
          <w:szCs w:val="22"/>
          <w:lang w:val="en-AU" w:eastAsia="en-AU"/>
        </w:rPr>
        <w:t>active</w:t>
      </w:r>
      <w:proofErr w:type="gramEnd"/>
      <w:r w:rsidRPr="008012DA">
        <w:rPr>
          <w:rFonts w:eastAsia="Times New Roman" w:cs="Arial"/>
          <w:color w:val="auto"/>
          <w:spacing w:val="2"/>
          <w:szCs w:val="22"/>
          <w:lang w:val="en-AU" w:eastAsia="en-AU"/>
        </w:rPr>
        <w:t xml:space="preserve"> and diligent supervision of every child at the service. Adequate supervision requires that educators </w:t>
      </w:r>
      <w:proofErr w:type="gramStart"/>
      <w:r w:rsidRPr="008012DA">
        <w:rPr>
          <w:rFonts w:eastAsia="Times New Roman" w:cs="Arial"/>
          <w:color w:val="auto"/>
          <w:spacing w:val="2"/>
          <w:szCs w:val="22"/>
          <w:lang w:val="en-AU" w:eastAsia="en-AU"/>
        </w:rPr>
        <w:t>are</w:t>
      </w:r>
      <w:proofErr w:type="gramEnd"/>
      <w:r w:rsidRPr="008012DA">
        <w:rPr>
          <w:rFonts w:eastAsia="Times New Roman" w:cs="Arial"/>
          <w:color w:val="auto"/>
          <w:spacing w:val="2"/>
          <w:szCs w:val="22"/>
          <w:lang w:val="en-AU" w:eastAsia="en-AU"/>
        </w:rPr>
        <w:t xml:space="preserve"> always in a position to observe each child, respond to individual needs, and immediately intervene if necessary. </w:t>
      </w:r>
    </w:p>
    <w:p w14:paraId="605543EF" w14:textId="77777777" w:rsidR="009A4C8E" w:rsidRPr="008012DA" w:rsidRDefault="009A4C8E" w:rsidP="009A4C8E">
      <w:pPr>
        <w:spacing w:before="100" w:beforeAutospacing="1" w:after="100" w:afterAutospacing="1"/>
        <w:rPr>
          <w:rFonts w:eastAsia="Times New Roman" w:cs="Arial"/>
          <w:color w:val="auto"/>
          <w:spacing w:val="2"/>
          <w:szCs w:val="22"/>
          <w:lang w:val="en-AU" w:eastAsia="en-AU"/>
        </w:rPr>
      </w:pPr>
      <w:r w:rsidRPr="008012DA">
        <w:rPr>
          <w:rFonts w:eastAsia="Times New Roman" w:cs="Arial"/>
          <w:b/>
          <w:bCs/>
          <w:color w:val="auto"/>
          <w:spacing w:val="2"/>
          <w:szCs w:val="22"/>
          <w:lang w:val="en-AU" w:eastAsia="en-AU"/>
        </w:rPr>
        <w:t>Attendance Record:</w:t>
      </w:r>
      <w:r w:rsidRPr="008012DA">
        <w:rPr>
          <w:rFonts w:eastAsia="Times New Roman" w:cs="Arial"/>
          <w:color w:val="auto"/>
          <w:spacing w:val="2"/>
          <w:szCs w:val="22"/>
          <w:lang w:val="en-AU" w:eastAsia="en-AU"/>
        </w:rPr>
        <w:t xml:space="preserve"> Kept by the service to record details of each child attending the service including name, time of arrival and departure, signature of person delivering and collecting the child or of the Nominated Supervisor or educator (Regulation 158(1)). </w:t>
      </w:r>
    </w:p>
    <w:p w14:paraId="421C009D" w14:textId="18C8CE02" w:rsidR="009A4C8E" w:rsidRPr="008012DA" w:rsidRDefault="009A4C8E" w:rsidP="009A4C8E">
      <w:pPr>
        <w:spacing w:before="100" w:beforeAutospacing="1" w:after="100" w:afterAutospacing="1"/>
        <w:rPr>
          <w:rFonts w:eastAsia="Times New Roman" w:cs="Arial"/>
          <w:color w:val="auto"/>
          <w:spacing w:val="2"/>
          <w:szCs w:val="22"/>
          <w:lang w:val="en-AU" w:eastAsia="en-AU"/>
        </w:rPr>
      </w:pPr>
      <w:r w:rsidRPr="008012DA">
        <w:rPr>
          <w:rFonts w:eastAsia="Times New Roman" w:cs="Arial"/>
          <w:b/>
          <w:bCs/>
          <w:color w:val="auto"/>
          <w:spacing w:val="2"/>
          <w:szCs w:val="22"/>
          <w:lang w:val="en-AU" w:eastAsia="en-AU"/>
        </w:rPr>
        <w:lastRenderedPageBreak/>
        <w:t>Duty of care:</w:t>
      </w:r>
      <w:r w:rsidRPr="008012DA">
        <w:rPr>
          <w:rFonts w:eastAsia="Times New Roman" w:cs="Arial"/>
          <w:color w:val="auto"/>
          <w:spacing w:val="2"/>
          <w:szCs w:val="22"/>
          <w:lang w:val="en-AU" w:eastAsia="en-AU"/>
        </w:rPr>
        <w:t xml:space="preserve"> A common law concept that refers to the responsibilities of organisations to provide people with an adequate level of protection against harm and foreseeable risk of injury. </w:t>
      </w:r>
    </w:p>
    <w:p w14:paraId="47506A3D" w14:textId="77777777" w:rsidR="009A4C8E" w:rsidRPr="008012DA" w:rsidRDefault="009A4C8E" w:rsidP="009A4C8E">
      <w:pPr>
        <w:spacing w:before="100" w:beforeAutospacing="1" w:after="100" w:afterAutospacing="1"/>
        <w:rPr>
          <w:rFonts w:eastAsia="Times New Roman" w:cs="Arial"/>
          <w:color w:val="auto"/>
          <w:spacing w:val="2"/>
          <w:szCs w:val="22"/>
          <w:lang w:val="en-AU" w:eastAsia="en-AU"/>
        </w:rPr>
      </w:pPr>
      <w:r w:rsidRPr="008012DA">
        <w:rPr>
          <w:rFonts w:eastAsia="Times New Roman" w:cs="Arial"/>
          <w:b/>
          <w:bCs/>
          <w:color w:val="auto"/>
          <w:spacing w:val="2"/>
          <w:szCs w:val="22"/>
          <w:lang w:val="en-AU" w:eastAsia="en-AU"/>
        </w:rPr>
        <w:t>Hazard:</w:t>
      </w:r>
      <w:r w:rsidRPr="008012DA">
        <w:rPr>
          <w:rFonts w:eastAsia="Times New Roman" w:cs="Arial"/>
          <w:color w:val="auto"/>
          <w:spacing w:val="2"/>
          <w:szCs w:val="22"/>
          <w:lang w:val="en-AU" w:eastAsia="en-AU"/>
        </w:rPr>
        <w:t xml:space="preserve"> A source or situation with a potential for harm in terms of human injury or ill health, damage to property, damage to the environment or a combination of these. </w:t>
      </w:r>
    </w:p>
    <w:p w14:paraId="58A5A39D" w14:textId="7849BBFA" w:rsidR="009A4C8E" w:rsidRPr="008012DA" w:rsidRDefault="009A4C8E" w:rsidP="009A4C8E">
      <w:pPr>
        <w:spacing w:before="100" w:beforeAutospacing="1" w:after="100" w:afterAutospacing="1"/>
        <w:rPr>
          <w:rFonts w:eastAsia="Times New Roman" w:cs="Arial"/>
          <w:color w:val="auto"/>
          <w:spacing w:val="2"/>
          <w:szCs w:val="22"/>
          <w:lang w:val="en-AU" w:eastAsia="en-AU"/>
        </w:rPr>
      </w:pPr>
      <w:r w:rsidRPr="008012DA">
        <w:rPr>
          <w:rFonts w:eastAsia="Times New Roman" w:cs="Arial"/>
          <w:b/>
          <w:bCs/>
          <w:color w:val="auto"/>
          <w:spacing w:val="2"/>
          <w:szCs w:val="22"/>
          <w:lang w:val="en-AU" w:eastAsia="en-AU"/>
        </w:rPr>
        <w:t xml:space="preserve">Incident, Injury, </w:t>
      </w:r>
      <w:proofErr w:type="gramStart"/>
      <w:r w:rsidRPr="008012DA">
        <w:rPr>
          <w:rFonts w:eastAsia="Times New Roman" w:cs="Arial"/>
          <w:b/>
          <w:bCs/>
          <w:color w:val="auto"/>
          <w:spacing w:val="2"/>
          <w:szCs w:val="22"/>
          <w:lang w:val="en-AU" w:eastAsia="en-AU"/>
        </w:rPr>
        <w:t>Trauma</w:t>
      </w:r>
      <w:proofErr w:type="gramEnd"/>
      <w:r w:rsidRPr="008012DA">
        <w:rPr>
          <w:rFonts w:eastAsia="Times New Roman" w:cs="Arial"/>
          <w:b/>
          <w:bCs/>
          <w:color w:val="auto"/>
          <w:spacing w:val="2"/>
          <w:szCs w:val="22"/>
          <w:lang w:val="en-AU" w:eastAsia="en-AU"/>
        </w:rPr>
        <w:t xml:space="preserve"> and Illness Record:</w:t>
      </w:r>
      <w:r w:rsidRPr="008012DA">
        <w:rPr>
          <w:rFonts w:eastAsia="Times New Roman" w:cs="Arial"/>
          <w:color w:val="auto"/>
          <w:spacing w:val="2"/>
          <w:szCs w:val="22"/>
          <w:lang w:val="en-AU" w:eastAsia="en-AU"/>
        </w:rPr>
        <w:t xml:space="preserve"> Contains details of any incident, injury, trauma or illness that occurs while the child is being educated and cared for by the service. Any incident, injury, </w:t>
      </w:r>
      <w:proofErr w:type="gramStart"/>
      <w:r w:rsidRPr="008012DA">
        <w:rPr>
          <w:rFonts w:eastAsia="Times New Roman" w:cs="Arial"/>
          <w:color w:val="auto"/>
          <w:spacing w:val="2"/>
          <w:szCs w:val="22"/>
          <w:lang w:val="en-AU" w:eastAsia="en-AU"/>
        </w:rPr>
        <w:t>trauma</w:t>
      </w:r>
      <w:proofErr w:type="gramEnd"/>
      <w:r w:rsidRPr="008012DA">
        <w:rPr>
          <w:rFonts w:eastAsia="Times New Roman" w:cs="Arial"/>
          <w:color w:val="auto"/>
          <w:spacing w:val="2"/>
          <w:szCs w:val="22"/>
          <w:lang w:val="en-AU" w:eastAsia="en-AU"/>
        </w:rPr>
        <w:t xml:space="preserve"> or illness must be recorded as soon as is practicable but not later than 24 hours after the occurrence. </w:t>
      </w:r>
    </w:p>
    <w:p w14:paraId="4E326516" w14:textId="27D5ACFB" w:rsidR="009A4C8E" w:rsidRPr="008012DA" w:rsidRDefault="009A4C8E" w:rsidP="009A4C8E">
      <w:pPr>
        <w:spacing w:before="100" w:beforeAutospacing="1" w:after="100" w:afterAutospacing="1"/>
        <w:rPr>
          <w:rFonts w:eastAsia="Times New Roman" w:cs="Arial"/>
          <w:color w:val="auto"/>
          <w:spacing w:val="2"/>
          <w:szCs w:val="22"/>
          <w:lang w:val="en-AU" w:eastAsia="en-AU"/>
        </w:rPr>
      </w:pPr>
      <w:r w:rsidRPr="008012DA">
        <w:rPr>
          <w:rFonts w:eastAsia="Times New Roman" w:cs="Arial"/>
          <w:b/>
          <w:bCs/>
          <w:color w:val="auto"/>
          <w:spacing w:val="2"/>
          <w:szCs w:val="22"/>
          <w:lang w:val="en-AU" w:eastAsia="en-AU"/>
        </w:rPr>
        <w:t>Serious incident:</w:t>
      </w:r>
      <w:r w:rsidRPr="008012DA">
        <w:rPr>
          <w:rFonts w:eastAsia="Times New Roman" w:cs="Arial"/>
          <w:color w:val="auto"/>
          <w:spacing w:val="2"/>
          <w:szCs w:val="22"/>
          <w:lang w:val="en-AU" w:eastAsia="en-AU"/>
        </w:rPr>
        <w:t xml:space="preserve"> An incident resulting in the death of a child, or an injury, </w:t>
      </w:r>
      <w:proofErr w:type="gramStart"/>
      <w:r w:rsidRPr="008012DA">
        <w:rPr>
          <w:rFonts w:eastAsia="Times New Roman" w:cs="Arial"/>
          <w:color w:val="auto"/>
          <w:spacing w:val="2"/>
          <w:szCs w:val="22"/>
          <w:lang w:val="en-AU" w:eastAsia="en-AU"/>
        </w:rPr>
        <w:t>trauma</w:t>
      </w:r>
      <w:proofErr w:type="gramEnd"/>
      <w:r w:rsidRPr="008012DA">
        <w:rPr>
          <w:rFonts w:eastAsia="Times New Roman" w:cs="Arial"/>
          <w:color w:val="auto"/>
          <w:spacing w:val="2"/>
          <w:szCs w:val="22"/>
          <w:lang w:val="en-AU" w:eastAsia="en-AU"/>
        </w:rPr>
        <w:t xml:space="preserve"> or illness for which the attention of a registered medical practitioner, emergency services or hospital is sought or should have been sought. This also includes an incident in which a child appears to be missing, cannot be accounted for, is removed from the service in contravention of the regulations or is mistakenly locked in/out of the service premises (Regulation 12). A serious incident should be documented in an Incident, Injury, Trauma and Illness </w:t>
      </w:r>
      <w:r w:rsidR="001C0DD3" w:rsidRPr="008012DA">
        <w:rPr>
          <w:rFonts w:eastAsia="Times New Roman" w:cs="Arial"/>
          <w:color w:val="auto"/>
          <w:spacing w:val="2"/>
          <w:szCs w:val="22"/>
          <w:lang w:val="en-AU" w:eastAsia="en-AU"/>
        </w:rPr>
        <w:t>Form</w:t>
      </w:r>
      <w:r w:rsidRPr="008012DA">
        <w:rPr>
          <w:rFonts w:eastAsia="Times New Roman" w:cs="Arial"/>
          <w:color w:val="auto"/>
          <w:spacing w:val="2"/>
          <w:szCs w:val="22"/>
          <w:lang w:val="en-AU" w:eastAsia="en-AU"/>
        </w:rPr>
        <w:t xml:space="preserve"> as soon as possible and within 24 hours of the incident. The Regulatory Authority </w:t>
      </w:r>
      <w:r w:rsidR="00E52E33" w:rsidRPr="008012DA">
        <w:rPr>
          <w:rFonts w:eastAsia="Times New Roman" w:cs="Arial"/>
          <w:color w:val="auto"/>
          <w:spacing w:val="2"/>
          <w:szCs w:val="22"/>
          <w:lang w:val="en-AU" w:eastAsia="en-AU"/>
        </w:rPr>
        <w:t xml:space="preserve">(ECEC) </w:t>
      </w:r>
      <w:r w:rsidRPr="008012DA">
        <w:rPr>
          <w:rFonts w:eastAsia="Times New Roman" w:cs="Arial"/>
          <w:color w:val="auto"/>
          <w:spacing w:val="2"/>
          <w:szCs w:val="22"/>
          <w:lang w:val="en-AU" w:eastAsia="en-AU"/>
        </w:rPr>
        <w:t>must be notified within 24 hours of a serious incident occurring at the service (Regulation 176(2)(a)). Records are required to be retained for the periods specified in Regulation 183</w:t>
      </w:r>
      <w:r w:rsidR="001C0DD3" w:rsidRPr="008012DA">
        <w:rPr>
          <w:rFonts w:eastAsia="Times New Roman" w:cs="Arial"/>
          <w:color w:val="auto"/>
          <w:spacing w:val="2"/>
          <w:szCs w:val="22"/>
          <w:lang w:val="en-AU" w:eastAsia="en-AU"/>
        </w:rPr>
        <w:t xml:space="preserve"> and can be located on TCKC teams</w:t>
      </w:r>
      <w:r w:rsidR="0092610C" w:rsidRPr="008012DA">
        <w:rPr>
          <w:rFonts w:eastAsia="Times New Roman" w:cs="Arial"/>
          <w:color w:val="auto"/>
          <w:spacing w:val="2"/>
          <w:szCs w:val="22"/>
          <w:lang w:val="en-AU" w:eastAsia="en-AU"/>
        </w:rPr>
        <w:t>, NQS 2 or hard copy Policy and Procedure folder.</w:t>
      </w:r>
    </w:p>
    <w:p w14:paraId="3EDB9A80" w14:textId="3F37329F" w:rsidR="008F7FAC" w:rsidRPr="008F7FAC" w:rsidRDefault="003C0331" w:rsidP="008F7FAC">
      <w:pPr>
        <w:rPr>
          <w:b/>
          <w:color w:val="auto"/>
          <w:sz w:val="28"/>
          <w:lang w:val="en-AU"/>
        </w:rPr>
      </w:pPr>
      <w:r w:rsidRPr="008F7FAC">
        <w:rPr>
          <w:b/>
          <w:color w:val="auto"/>
          <w:sz w:val="28"/>
          <w:lang w:val="en-AU"/>
        </w:rPr>
        <w:t>Procedure</w:t>
      </w:r>
    </w:p>
    <w:p w14:paraId="7C959B04" w14:textId="51F10541" w:rsidR="00A71D69" w:rsidRPr="00A71D69" w:rsidRDefault="00A71D69" w:rsidP="00A71D69">
      <w:pPr>
        <w:rPr>
          <w:color w:val="auto"/>
          <w:szCs w:val="22"/>
        </w:rPr>
      </w:pPr>
    </w:p>
    <w:p w14:paraId="1183CCDB" w14:textId="77777777" w:rsidR="00D65219" w:rsidRPr="00D65219" w:rsidRDefault="00A71D69" w:rsidP="00A71D69">
      <w:pPr>
        <w:spacing w:before="100" w:beforeAutospacing="1" w:after="100" w:afterAutospacing="1" w:line="276" w:lineRule="auto"/>
        <w:jc w:val="both"/>
        <w:rPr>
          <w:b/>
          <w:bCs/>
          <w:sz w:val="24"/>
        </w:rPr>
      </w:pPr>
      <w:r w:rsidRPr="00D65219">
        <w:rPr>
          <w:b/>
          <w:bCs/>
          <w:sz w:val="24"/>
        </w:rPr>
        <w:t>The Approved Provider (</w:t>
      </w:r>
      <w:r w:rsidR="00D65219" w:rsidRPr="00D65219">
        <w:rPr>
          <w:b/>
          <w:bCs/>
          <w:sz w:val="24"/>
        </w:rPr>
        <w:t>TCKC</w:t>
      </w:r>
      <w:r w:rsidRPr="00D65219">
        <w:rPr>
          <w:b/>
          <w:bCs/>
          <w:sz w:val="24"/>
        </w:rPr>
        <w:t xml:space="preserve">) is responsible for: </w:t>
      </w:r>
    </w:p>
    <w:p w14:paraId="3C3CD534" w14:textId="2703C5AD" w:rsidR="00693BCB" w:rsidRDefault="00A71D69" w:rsidP="00D65219">
      <w:pPr>
        <w:pStyle w:val="ListParagraph"/>
        <w:numPr>
          <w:ilvl w:val="0"/>
          <w:numId w:val="16"/>
        </w:numPr>
        <w:spacing w:before="100" w:beforeAutospacing="1" w:after="100" w:afterAutospacing="1" w:line="276" w:lineRule="auto"/>
        <w:jc w:val="both"/>
      </w:pPr>
      <w:r>
        <w:t xml:space="preserve"> complying with the legislated educator-to-child ratios</w:t>
      </w:r>
      <w:r w:rsidR="00A41856">
        <w:t>,</w:t>
      </w:r>
      <w:r>
        <w:t xml:space="preserve"> </w:t>
      </w:r>
      <w:proofErr w:type="gramStart"/>
      <w:r>
        <w:t>at all times</w:t>
      </w:r>
      <w:proofErr w:type="gramEnd"/>
      <w:r w:rsidR="00A41856">
        <w:t>,</w:t>
      </w:r>
      <w:r>
        <w:t xml:space="preserve"> (Education and Care Services National Law Act 2010: Sections 169(1), Education and Care Services National Regulations 2011: Regulations 123, 355, 357, 360) </w:t>
      </w:r>
    </w:p>
    <w:p w14:paraId="232EEE8F" w14:textId="77777777" w:rsidR="00693BCB" w:rsidRDefault="00A71D69" w:rsidP="00D65219">
      <w:pPr>
        <w:pStyle w:val="ListParagraph"/>
        <w:numPr>
          <w:ilvl w:val="0"/>
          <w:numId w:val="16"/>
        </w:numPr>
        <w:spacing w:before="100" w:beforeAutospacing="1" w:after="100" w:afterAutospacing="1" w:line="276" w:lineRule="auto"/>
        <w:jc w:val="both"/>
      </w:pPr>
      <w:r>
        <w:t>counting only those educators who are working directly with children at the service in the educator</w:t>
      </w:r>
      <w:r w:rsidR="00693BCB">
        <w:t xml:space="preserve"> </w:t>
      </w:r>
      <w:r>
        <w:t xml:space="preserve">to-child ratios (Regulation 122) </w:t>
      </w:r>
    </w:p>
    <w:p w14:paraId="64A05088" w14:textId="3E3D9DF7" w:rsidR="00693BCB" w:rsidRDefault="00A71D69" w:rsidP="00D65219">
      <w:pPr>
        <w:pStyle w:val="ListParagraph"/>
        <w:numPr>
          <w:ilvl w:val="0"/>
          <w:numId w:val="16"/>
        </w:numPr>
        <w:spacing w:before="100" w:beforeAutospacing="1" w:after="100" w:afterAutospacing="1" w:line="276" w:lineRule="auto"/>
        <w:jc w:val="both"/>
      </w:pPr>
      <w:r>
        <w:t>ensuring a minimum of two educators</w:t>
      </w:r>
      <w:r w:rsidR="00E15D38">
        <w:t xml:space="preserve"> (where appropriate)</w:t>
      </w:r>
      <w:r>
        <w:t xml:space="preserve"> are rostered on duty</w:t>
      </w:r>
      <w:r w:rsidR="00E15D38">
        <w:t xml:space="preserve">, </w:t>
      </w:r>
      <w:proofErr w:type="gramStart"/>
      <w:r>
        <w:t>at all times</w:t>
      </w:r>
      <w:proofErr w:type="gramEnd"/>
      <w:r w:rsidR="00E15D38">
        <w:t>,</w:t>
      </w:r>
      <w:r>
        <w:t xml:space="preserve"> children are in attendance at the service </w:t>
      </w:r>
    </w:p>
    <w:p w14:paraId="3F557353" w14:textId="2C0C04FD" w:rsidR="000238B0" w:rsidRDefault="00A71D69" w:rsidP="00D65219">
      <w:pPr>
        <w:pStyle w:val="ListParagraph"/>
        <w:numPr>
          <w:ilvl w:val="0"/>
          <w:numId w:val="16"/>
        </w:numPr>
        <w:spacing w:before="100" w:beforeAutospacing="1" w:after="100" w:afterAutospacing="1" w:line="276" w:lineRule="auto"/>
        <w:jc w:val="both"/>
      </w:pPr>
      <w:r>
        <w:t xml:space="preserve">ensuring that children being educated and cared for by the service are adequately supervised (refer to </w:t>
      </w:r>
      <w:r w:rsidR="00F1392B">
        <w:t>d</w:t>
      </w:r>
      <w:r>
        <w:t>efinitions)</w:t>
      </w:r>
      <w:r w:rsidR="00F1392B">
        <w:t>,</w:t>
      </w:r>
      <w:r>
        <w:t xml:space="preserve"> </w:t>
      </w:r>
      <w:proofErr w:type="gramStart"/>
      <w:r>
        <w:t>at all times</w:t>
      </w:r>
      <w:proofErr w:type="gramEnd"/>
      <w:r w:rsidR="00F1392B">
        <w:t>,</w:t>
      </w:r>
      <w:r>
        <w:t xml:space="preserve"> they are in the care of that service (Education and Care Services National Law Act 2010: Section 165(1)) </w:t>
      </w:r>
    </w:p>
    <w:p w14:paraId="19019AE1" w14:textId="77777777" w:rsidR="00463457" w:rsidRDefault="00A71D69" w:rsidP="00D65219">
      <w:pPr>
        <w:pStyle w:val="ListParagraph"/>
        <w:numPr>
          <w:ilvl w:val="0"/>
          <w:numId w:val="16"/>
        </w:numPr>
        <w:spacing w:before="100" w:beforeAutospacing="1" w:after="100" w:afterAutospacing="1" w:line="276" w:lineRule="auto"/>
        <w:jc w:val="both"/>
      </w:pPr>
      <w:r>
        <w:t xml:space="preserve">considering the design and arrangement of the service environment to support active supervision. </w:t>
      </w:r>
    </w:p>
    <w:p w14:paraId="40EE615E" w14:textId="141A1A09" w:rsidR="00131055" w:rsidRDefault="00A71D69" w:rsidP="00131055">
      <w:pPr>
        <w:pStyle w:val="ListParagraph"/>
        <w:numPr>
          <w:ilvl w:val="0"/>
          <w:numId w:val="17"/>
        </w:numPr>
        <w:spacing w:before="100" w:beforeAutospacing="1" w:after="100" w:afterAutospacing="1" w:line="276" w:lineRule="auto"/>
        <w:jc w:val="both"/>
      </w:pPr>
      <w:r>
        <w:t>identify high-risk activities, including excursions</w:t>
      </w:r>
      <w:r w:rsidR="00463457">
        <w:t xml:space="preserve"> </w:t>
      </w:r>
      <w:r>
        <w:t xml:space="preserve">through a risk management process, and implementing strategies to improve children’s safety e.g. increasing adult-to-child ratios above regulatory requirements (Regulation 101) </w:t>
      </w:r>
    </w:p>
    <w:p w14:paraId="7865EDDC" w14:textId="054D286C" w:rsidR="007D0AB1" w:rsidRDefault="00A71D69" w:rsidP="00A71D69">
      <w:pPr>
        <w:pStyle w:val="ListParagraph"/>
        <w:numPr>
          <w:ilvl w:val="0"/>
          <w:numId w:val="17"/>
        </w:numPr>
        <w:spacing w:before="100" w:beforeAutospacing="1" w:after="100" w:afterAutospacing="1" w:line="276" w:lineRule="auto"/>
        <w:jc w:val="both"/>
      </w:pPr>
      <w:r>
        <w:t>ensur</w:t>
      </w:r>
      <w:r w:rsidR="00430859">
        <w:t>e</w:t>
      </w:r>
      <w:r>
        <w:t xml:space="preserve"> supervision standards are maintained during educator breaks, including during lunch breaks </w:t>
      </w:r>
    </w:p>
    <w:p w14:paraId="60A1F3EB" w14:textId="7BC8952B" w:rsidR="00E84296" w:rsidRDefault="00A71D69" w:rsidP="00A71D69">
      <w:pPr>
        <w:pStyle w:val="ListParagraph"/>
        <w:numPr>
          <w:ilvl w:val="0"/>
          <w:numId w:val="17"/>
        </w:numPr>
        <w:spacing w:before="100" w:beforeAutospacing="1" w:after="100" w:afterAutospacing="1" w:line="276" w:lineRule="auto"/>
        <w:jc w:val="both"/>
      </w:pPr>
      <w:r>
        <w:t>provid</w:t>
      </w:r>
      <w:r w:rsidR="00430859">
        <w:t>e</w:t>
      </w:r>
      <w:r>
        <w:t xml:space="preserve"> safe play spaces for children, which allow for adequate supervision, including safe fall zones, good traffic flow, maintenance of buildings and equipment, and minimising trip hazards </w:t>
      </w:r>
    </w:p>
    <w:p w14:paraId="33E1617A" w14:textId="77777777" w:rsidR="00244AF5" w:rsidRDefault="00A71D69" w:rsidP="00E84296">
      <w:pPr>
        <w:pStyle w:val="ListParagraph"/>
        <w:numPr>
          <w:ilvl w:val="0"/>
          <w:numId w:val="16"/>
        </w:numPr>
        <w:spacing w:before="100" w:beforeAutospacing="1" w:after="100" w:afterAutospacing="1" w:line="276" w:lineRule="auto"/>
        <w:jc w:val="both"/>
      </w:pPr>
      <w:r>
        <w:t>provid</w:t>
      </w:r>
      <w:r w:rsidR="00E84296">
        <w:t>e</w:t>
      </w:r>
      <w:r>
        <w:t xml:space="preserve"> staff rosters, and casual and relief staff lists </w:t>
      </w:r>
    </w:p>
    <w:p w14:paraId="0D39B6F1" w14:textId="77777777" w:rsidR="00244AF5" w:rsidRDefault="00A71D69" w:rsidP="00E84296">
      <w:pPr>
        <w:pStyle w:val="ListParagraph"/>
        <w:numPr>
          <w:ilvl w:val="0"/>
          <w:numId w:val="16"/>
        </w:numPr>
        <w:spacing w:before="100" w:beforeAutospacing="1" w:after="100" w:afterAutospacing="1" w:line="276" w:lineRule="auto"/>
        <w:jc w:val="both"/>
      </w:pPr>
      <w:r>
        <w:t>developing procedures to inform casual and relief staff about the supervision strategies outlined in this p</w:t>
      </w:r>
      <w:r w:rsidR="00244AF5">
        <w:t xml:space="preserve">rocedure </w:t>
      </w:r>
      <w:r>
        <w:t xml:space="preserve"> </w:t>
      </w:r>
    </w:p>
    <w:p w14:paraId="42A3318C" w14:textId="77777777" w:rsidR="00244AF5" w:rsidRDefault="00A71D69" w:rsidP="00E84296">
      <w:pPr>
        <w:pStyle w:val="ListParagraph"/>
        <w:numPr>
          <w:ilvl w:val="0"/>
          <w:numId w:val="16"/>
        </w:numPr>
        <w:spacing w:before="100" w:beforeAutospacing="1" w:after="100" w:afterAutospacing="1" w:line="276" w:lineRule="auto"/>
        <w:jc w:val="both"/>
      </w:pPr>
      <w:r>
        <w:t>notify the Regulatory Authority (</w:t>
      </w:r>
      <w:r w:rsidR="00244AF5">
        <w:t>ECEC</w:t>
      </w:r>
      <w:r>
        <w:t xml:space="preserve">) within 24 hours of: </w:t>
      </w:r>
    </w:p>
    <w:p w14:paraId="2E55DC23" w14:textId="77777777" w:rsidR="00244AF5" w:rsidRDefault="00A71D69" w:rsidP="00244AF5">
      <w:pPr>
        <w:pStyle w:val="ListParagraph"/>
        <w:numPr>
          <w:ilvl w:val="0"/>
          <w:numId w:val="18"/>
        </w:numPr>
        <w:spacing w:before="100" w:beforeAutospacing="1" w:after="100" w:afterAutospacing="1" w:line="276" w:lineRule="auto"/>
        <w:jc w:val="both"/>
      </w:pPr>
      <w:r>
        <w:t>a serious incident</w:t>
      </w:r>
    </w:p>
    <w:p w14:paraId="24C542B2" w14:textId="77777777" w:rsidR="00244AF5" w:rsidRDefault="00A71D69" w:rsidP="00244AF5">
      <w:pPr>
        <w:pStyle w:val="ListParagraph"/>
        <w:numPr>
          <w:ilvl w:val="0"/>
          <w:numId w:val="18"/>
        </w:numPr>
        <w:spacing w:before="100" w:beforeAutospacing="1" w:after="100" w:afterAutospacing="1" w:line="276" w:lineRule="auto"/>
        <w:jc w:val="both"/>
      </w:pPr>
      <w:r>
        <w:lastRenderedPageBreak/>
        <w:t>notifying parents/guardians of a serious incident involving their child as soon as possible, but not more than 24 hours after the occurrence</w:t>
      </w:r>
    </w:p>
    <w:p w14:paraId="7662FFBF" w14:textId="4445CEA9" w:rsidR="00613F94" w:rsidRDefault="00A71D69" w:rsidP="00244AF5">
      <w:pPr>
        <w:pStyle w:val="ListParagraph"/>
        <w:numPr>
          <w:ilvl w:val="0"/>
          <w:numId w:val="18"/>
        </w:numPr>
        <w:spacing w:before="100" w:beforeAutospacing="1" w:after="100" w:afterAutospacing="1" w:line="276" w:lineRule="auto"/>
        <w:jc w:val="both"/>
      </w:pPr>
      <w:r>
        <w:t xml:space="preserve">reporting notifiable incidents </w:t>
      </w:r>
      <w:r w:rsidR="00613F94">
        <w:t>Queensland WHS</w:t>
      </w:r>
      <w:r>
        <w:t xml:space="preserve"> </w:t>
      </w:r>
    </w:p>
    <w:p w14:paraId="4515F1ED" w14:textId="77777777" w:rsidR="00613F94" w:rsidRDefault="00613F94" w:rsidP="00613F94">
      <w:pPr>
        <w:pStyle w:val="ListParagraph"/>
        <w:spacing w:before="100" w:beforeAutospacing="1" w:after="100" w:afterAutospacing="1" w:line="276" w:lineRule="auto"/>
        <w:ind w:left="1440"/>
        <w:jc w:val="both"/>
      </w:pPr>
    </w:p>
    <w:p w14:paraId="742B77F1" w14:textId="77777777" w:rsidR="00613F94" w:rsidRPr="00613F94" w:rsidRDefault="00A71D69" w:rsidP="00A71D69">
      <w:pPr>
        <w:spacing w:before="100" w:beforeAutospacing="1" w:after="100" w:afterAutospacing="1" w:line="276" w:lineRule="auto"/>
        <w:jc w:val="both"/>
        <w:rPr>
          <w:b/>
          <w:bCs/>
        </w:rPr>
      </w:pPr>
      <w:r w:rsidRPr="00613F94">
        <w:rPr>
          <w:b/>
          <w:bCs/>
        </w:rPr>
        <w:t xml:space="preserve">The Nominated Supervisor is responsible for: </w:t>
      </w:r>
    </w:p>
    <w:p w14:paraId="6A4B3DD2" w14:textId="77777777" w:rsidR="00C85F00" w:rsidRDefault="00A71D69" w:rsidP="00613F94">
      <w:pPr>
        <w:pStyle w:val="ListParagraph"/>
        <w:numPr>
          <w:ilvl w:val="0"/>
          <w:numId w:val="19"/>
        </w:numPr>
        <w:spacing w:before="100" w:beforeAutospacing="1" w:after="100" w:afterAutospacing="1" w:line="276" w:lineRule="auto"/>
        <w:jc w:val="both"/>
      </w:pPr>
      <w:r>
        <w:t xml:space="preserve">ensuring that the prescribed educator-to-child ratios are met at all times and that educators have required qualifications (Education and Care Services National Law Act 2010: Sections 169(3)&amp;(4), Education and Care Services National Regulations 2011: Regulations 123, 355, 357, 360) </w:t>
      </w:r>
    </w:p>
    <w:p w14:paraId="700D0110" w14:textId="77777777" w:rsidR="00C85F00" w:rsidRDefault="00A71D69" w:rsidP="00613F94">
      <w:pPr>
        <w:pStyle w:val="ListParagraph"/>
        <w:numPr>
          <w:ilvl w:val="0"/>
          <w:numId w:val="19"/>
        </w:numPr>
        <w:spacing w:before="100" w:beforeAutospacing="1" w:after="100" w:afterAutospacing="1" w:line="276" w:lineRule="auto"/>
        <w:jc w:val="both"/>
      </w:pPr>
      <w:r>
        <w:t>counting only those educators who are working directly with children at the service in the educator</w:t>
      </w:r>
      <w:r w:rsidR="00C85F00">
        <w:t xml:space="preserve"> </w:t>
      </w:r>
      <w:r>
        <w:t xml:space="preserve">to-child ratios (Regulation 122) </w:t>
      </w:r>
    </w:p>
    <w:p w14:paraId="53FDB787" w14:textId="7C93EC4D" w:rsidR="00DA177A" w:rsidRDefault="00A71D69" w:rsidP="00613F94">
      <w:pPr>
        <w:pStyle w:val="ListParagraph"/>
        <w:numPr>
          <w:ilvl w:val="0"/>
          <w:numId w:val="19"/>
        </w:numPr>
        <w:spacing w:before="100" w:beforeAutospacing="1" w:after="100" w:afterAutospacing="1" w:line="276" w:lineRule="auto"/>
        <w:jc w:val="both"/>
      </w:pPr>
      <w:r>
        <w:t xml:space="preserve">ensuring a minimum of two educators </w:t>
      </w:r>
      <w:r w:rsidR="00C85F00">
        <w:t>(where possible</w:t>
      </w:r>
      <w:r w:rsidR="00DA177A">
        <w:t xml:space="preserve">) </w:t>
      </w:r>
      <w:r>
        <w:t>are rostered on duty</w:t>
      </w:r>
      <w:r w:rsidR="00DA177A">
        <w:t xml:space="preserve">, </w:t>
      </w:r>
      <w:proofErr w:type="gramStart"/>
      <w:r>
        <w:t>at all times</w:t>
      </w:r>
      <w:proofErr w:type="gramEnd"/>
      <w:r w:rsidR="00DA177A">
        <w:t>,</w:t>
      </w:r>
      <w:r>
        <w:t xml:space="preserve"> children are in attendance at the service</w:t>
      </w:r>
    </w:p>
    <w:p w14:paraId="1D158A79" w14:textId="77777777" w:rsidR="00B442D5" w:rsidRDefault="00A71D69" w:rsidP="00613F94">
      <w:pPr>
        <w:pStyle w:val="ListParagraph"/>
        <w:numPr>
          <w:ilvl w:val="0"/>
          <w:numId w:val="19"/>
        </w:numPr>
        <w:spacing w:before="100" w:beforeAutospacing="1" w:after="100" w:afterAutospacing="1" w:line="276" w:lineRule="auto"/>
        <w:jc w:val="both"/>
      </w:pPr>
      <w:r>
        <w:t>ensuring that children being educated and cared for by the service are adequately supervised</w:t>
      </w:r>
    </w:p>
    <w:p w14:paraId="73DD7A57" w14:textId="77777777" w:rsidR="00B442D5" w:rsidRDefault="00A71D69" w:rsidP="00613F94">
      <w:pPr>
        <w:pStyle w:val="ListParagraph"/>
        <w:numPr>
          <w:ilvl w:val="0"/>
          <w:numId w:val="19"/>
        </w:numPr>
        <w:spacing w:before="100" w:beforeAutospacing="1" w:after="100" w:afterAutospacing="1" w:line="276" w:lineRule="auto"/>
        <w:jc w:val="both"/>
      </w:pPr>
      <w:r>
        <w:t>considering the design and arrangement of the service environment to support active supervision</w:t>
      </w:r>
    </w:p>
    <w:p w14:paraId="717196A3" w14:textId="77777777" w:rsidR="00B442D5" w:rsidRDefault="00A71D69" w:rsidP="00613F94">
      <w:pPr>
        <w:pStyle w:val="ListParagraph"/>
        <w:numPr>
          <w:ilvl w:val="0"/>
          <w:numId w:val="19"/>
        </w:numPr>
        <w:spacing w:before="100" w:beforeAutospacing="1" w:after="100" w:afterAutospacing="1" w:line="276" w:lineRule="auto"/>
        <w:jc w:val="both"/>
      </w:pPr>
      <w:r>
        <w:t>identify</w:t>
      </w:r>
      <w:r w:rsidR="00B442D5">
        <w:t xml:space="preserve"> </w:t>
      </w:r>
      <w:r>
        <w:t>high-risk activities</w:t>
      </w:r>
    </w:p>
    <w:p w14:paraId="50CFAED0" w14:textId="77777777" w:rsidR="00181565" w:rsidRDefault="00A71D69" w:rsidP="00A71D69">
      <w:pPr>
        <w:pStyle w:val="ListParagraph"/>
        <w:numPr>
          <w:ilvl w:val="0"/>
          <w:numId w:val="19"/>
        </w:numPr>
        <w:spacing w:before="100" w:beforeAutospacing="1" w:after="100" w:afterAutospacing="1" w:line="276" w:lineRule="auto"/>
        <w:jc w:val="both"/>
      </w:pPr>
      <w:r>
        <w:t>ensuring supervision standards are maintained during educator breaks, including during lunch breaks</w:t>
      </w:r>
    </w:p>
    <w:p w14:paraId="176ADD67" w14:textId="77777777" w:rsidR="00590C7E" w:rsidRDefault="00A71D69" w:rsidP="00A71D69">
      <w:pPr>
        <w:pStyle w:val="ListParagraph"/>
        <w:numPr>
          <w:ilvl w:val="0"/>
          <w:numId w:val="19"/>
        </w:numPr>
        <w:spacing w:before="100" w:beforeAutospacing="1" w:after="100" w:afterAutospacing="1" w:line="276" w:lineRule="auto"/>
        <w:jc w:val="both"/>
      </w:pPr>
      <w:r>
        <w:t xml:space="preserve">develop procedures to ensure that all children are accounted for, </w:t>
      </w:r>
    </w:p>
    <w:p w14:paraId="1285CBB6" w14:textId="2206FC5F" w:rsidR="00590C7E" w:rsidRDefault="00A71D69" w:rsidP="00A71D69">
      <w:pPr>
        <w:pStyle w:val="ListParagraph"/>
        <w:numPr>
          <w:ilvl w:val="0"/>
          <w:numId w:val="19"/>
        </w:numPr>
        <w:spacing w:before="100" w:beforeAutospacing="1" w:after="100" w:afterAutospacing="1" w:line="276" w:lineRule="auto"/>
        <w:jc w:val="both"/>
      </w:pPr>
      <w:r>
        <w:t xml:space="preserve">maintain a duty of care </w:t>
      </w:r>
      <w:r w:rsidR="00590C7E">
        <w:t>always</w:t>
      </w:r>
    </w:p>
    <w:p w14:paraId="2EFEA292" w14:textId="48CC9CEC" w:rsidR="00590C7E" w:rsidRDefault="00A71D69" w:rsidP="00A71D69">
      <w:pPr>
        <w:pStyle w:val="ListParagraph"/>
        <w:numPr>
          <w:ilvl w:val="0"/>
          <w:numId w:val="19"/>
        </w:numPr>
        <w:spacing w:before="100" w:beforeAutospacing="1" w:after="100" w:afterAutospacing="1" w:line="276" w:lineRule="auto"/>
        <w:jc w:val="both"/>
      </w:pPr>
      <w:r>
        <w:t>communicat</w:t>
      </w:r>
      <w:r w:rsidR="00590C7E">
        <w:t>e</w:t>
      </w:r>
      <w:r>
        <w:t xml:space="preserve"> with other educators regularly to ensure adequate supervision </w:t>
      </w:r>
    </w:p>
    <w:p w14:paraId="63953E28" w14:textId="77777777" w:rsidR="00691FE6" w:rsidRDefault="00590C7E" w:rsidP="00691FE6">
      <w:pPr>
        <w:pStyle w:val="ListParagraph"/>
        <w:numPr>
          <w:ilvl w:val="0"/>
          <w:numId w:val="19"/>
        </w:numPr>
        <w:spacing w:before="100" w:beforeAutospacing="1" w:after="100" w:afterAutospacing="1" w:line="276" w:lineRule="auto"/>
        <w:jc w:val="both"/>
      </w:pPr>
      <w:r>
        <w:t>i</w:t>
      </w:r>
      <w:r w:rsidR="00A71D69">
        <w:t>nform parents/</w:t>
      </w:r>
      <w:r>
        <w:t>carers</w:t>
      </w:r>
      <w:r w:rsidR="00A71D69">
        <w:t xml:space="preserve"> and volunteers at the service about the Supervision P</w:t>
      </w:r>
      <w:r w:rsidR="00691FE6">
        <w:t>rocedure</w:t>
      </w:r>
      <w:r w:rsidR="00A71D69">
        <w:t xml:space="preserve"> </w:t>
      </w:r>
    </w:p>
    <w:p w14:paraId="511A94BA" w14:textId="77777777" w:rsidR="009B4657" w:rsidRDefault="00A71D69" w:rsidP="00691FE6">
      <w:pPr>
        <w:pStyle w:val="ListParagraph"/>
        <w:numPr>
          <w:ilvl w:val="0"/>
          <w:numId w:val="19"/>
        </w:numPr>
        <w:spacing w:before="100" w:beforeAutospacing="1" w:after="100" w:afterAutospacing="1" w:line="276" w:lineRule="auto"/>
        <w:jc w:val="both"/>
      </w:pPr>
      <w:r>
        <w:t>ensur</w:t>
      </w:r>
      <w:r w:rsidR="00691FE6">
        <w:t>e</w:t>
      </w:r>
      <w:r w:rsidR="009B4657">
        <w:t xml:space="preserve"> </w:t>
      </w:r>
      <w:r>
        <w:t xml:space="preserve">doors and gates are closed </w:t>
      </w:r>
      <w:r w:rsidR="009B4657">
        <w:t>always</w:t>
      </w:r>
    </w:p>
    <w:p w14:paraId="5EF5FA35" w14:textId="66A09F81" w:rsidR="00A71D69" w:rsidRDefault="00A71D69" w:rsidP="00691FE6">
      <w:pPr>
        <w:pStyle w:val="ListParagraph"/>
        <w:numPr>
          <w:ilvl w:val="0"/>
          <w:numId w:val="19"/>
        </w:numPr>
        <w:spacing w:before="100" w:beforeAutospacing="1" w:after="100" w:afterAutospacing="1" w:line="276" w:lineRule="auto"/>
        <w:jc w:val="both"/>
      </w:pPr>
      <w:r>
        <w:t xml:space="preserve">conduct daily safety checks of the environment </w:t>
      </w:r>
    </w:p>
    <w:p w14:paraId="5DF40680" w14:textId="77777777" w:rsidR="00952D60" w:rsidRDefault="00A71D69" w:rsidP="00A71D69">
      <w:pPr>
        <w:spacing w:before="100" w:beforeAutospacing="1" w:after="100" w:afterAutospacing="1" w:line="276" w:lineRule="auto"/>
        <w:jc w:val="both"/>
      </w:pPr>
      <w:r w:rsidRPr="00501FCF">
        <w:rPr>
          <w:b/>
          <w:bCs/>
          <w:szCs w:val="22"/>
        </w:rPr>
        <w:t>Parents/guardians are responsible for</w:t>
      </w:r>
      <w:r>
        <w:t>:</w:t>
      </w:r>
    </w:p>
    <w:p w14:paraId="74FFB78D" w14:textId="11319276" w:rsidR="00952D60" w:rsidRDefault="00A71D69" w:rsidP="00952D60">
      <w:pPr>
        <w:pStyle w:val="ListParagraph"/>
        <w:numPr>
          <w:ilvl w:val="0"/>
          <w:numId w:val="20"/>
        </w:numPr>
        <w:spacing w:before="100" w:beforeAutospacing="1" w:after="100" w:afterAutospacing="1" w:line="276" w:lineRule="auto"/>
        <w:jc w:val="both"/>
      </w:pPr>
      <w:r>
        <w:t xml:space="preserve">ensuring educators are aware that their children have arrived or departed </w:t>
      </w:r>
    </w:p>
    <w:p w14:paraId="308DFE7E" w14:textId="77777777" w:rsidR="00952D60" w:rsidRPr="00952D60" w:rsidRDefault="00A71D69" w:rsidP="00952D60">
      <w:pPr>
        <w:pStyle w:val="ListParagraph"/>
        <w:numPr>
          <w:ilvl w:val="0"/>
          <w:numId w:val="20"/>
        </w:numPr>
        <w:spacing w:before="100" w:beforeAutospacing="1" w:after="100" w:afterAutospacing="1" w:line="276" w:lineRule="auto"/>
        <w:jc w:val="both"/>
        <w:rPr>
          <w:b/>
          <w:bCs/>
        </w:rPr>
      </w:pPr>
      <w:r>
        <w:t xml:space="preserve">ensuring that doors and gates, including playground gates, are closed after entry or exit </w:t>
      </w:r>
    </w:p>
    <w:p w14:paraId="024448DA" w14:textId="77777777" w:rsidR="00952D60" w:rsidRPr="00952D60" w:rsidRDefault="00A71D69" w:rsidP="00952D60">
      <w:pPr>
        <w:pStyle w:val="ListParagraph"/>
        <w:numPr>
          <w:ilvl w:val="0"/>
          <w:numId w:val="20"/>
        </w:numPr>
        <w:spacing w:before="100" w:beforeAutospacing="1" w:after="100" w:afterAutospacing="1" w:line="276" w:lineRule="auto"/>
        <w:jc w:val="both"/>
        <w:rPr>
          <w:b/>
          <w:bCs/>
        </w:rPr>
      </w:pPr>
      <w:r>
        <w:t xml:space="preserve">being aware of the movement of other children near gates and doors when entering or exiting the service </w:t>
      </w:r>
    </w:p>
    <w:p w14:paraId="102B6F7D" w14:textId="1A4AA3D8" w:rsidR="00952D60" w:rsidRPr="00952D60" w:rsidRDefault="00A71D69" w:rsidP="00952D60">
      <w:pPr>
        <w:pStyle w:val="ListParagraph"/>
        <w:numPr>
          <w:ilvl w:val="0"/>
          <w:numId w:val="20"/>
        </w:numPr>
        <w:spacing w:before="100" w:beforeAutospacing="1" w:after="100" w:afterAutospacing="1" w:line="276" w:lineRule="auto"/>
        <w:jc w:val="both"/>
        <w:rPr>
          <w:b/>
          <w:bCs/>
        </w:rPr>
      </w:pPr>
      <w:r>
        <w:t>enabling educators to supervise children</w:t>
      </w:r>
      <w:r w:rsidR="00CC513E">
        <w:t>,</w:t>
      </w:r>
      <w:r>
        <w:t xml:space="preserve"> </w:t>
      </w:r>
      <w:proofErr w:type="gramStart"/>
      <w:r>
        <w:t>at all times</w:t>
      </w:r>
      <w:proofErr w:type="gramEnd"/>
      <w:r w:rsidR="00CC513E">
        <w:t>,</w:t>
      </w:r>
      <w:r>
        <w:t xml:space="preserve"> by making arrangements to speak with them outside program hours </w:t>
      </w:r>
      <w:r w:rsidR="00B003D4">
        <w:t>if possible</w:t>
      </w:r>
    </w:p>
    <w:p w14:paraId="0F0772E9" w14:textId="77777777" w:rsidR="00952D60" w:rsidRPr="00952D60" w:rsidRDefault="00952D60" w:rsidP="00952D60">
      <w:pPr>
        <w:pStyle w:val="ListParagraph"/>
        <w:numPr>
          <w:ilvl w:val="0"/>
          <w:numId w:val="20"/>
        </w:numPr>
        <w:spacing w:before="100" w:beforeAutospacing="1" w:after="100" w:afterAutospacing="1" w:line="276" w:lineRule="auto"/>
        <w:jc w:val="both"/>
        <w:rPr>
          <w:b/>
          <w:bCs/>
        </w:rPr>
      </w:pPr>
      <w:r>
        <w:t>su</w:t>
      </w:r>
      <w:r w:rsidR="00A71D69">
        <w:t>pervising their own children before signing them into the program and after they have signed them out of the program</w:t>
      </w:r>
    </w:p>
    <w:p w14:paraId="1D8C9C59" w14:textId="760DEB43" w:rsidR="00A71D69" w:rsidRPr="00952D60" w:rsidRDefault="00A71D69" w:rsidP="00952D60">
      <w:pPr>
        <w:pStyle w:val="ListParagraph"/>
        <w:numPr>
          <w:ilvl w:val="0"/>
          <w:numId w:val="20"/>
        </w:numPr>
        <w:spacing w:before="100" w:beforeAutospacing="1" w:after="100" w:afterAutospacing="1" w:line="276" w:lineRule="auto"/>
        <w:jc w:val="both"/>
        <w:rPr>
          <w:b/>
          <w:bCs/>
        </w:rPr>
      </w:pPr>
      <w:r>
        <w:t xml:space="preserve"> supervising other children in their care, including siblings, while attending or assisting at the service. </w:t>
      </w:r>
    </w:p>
    <w:p w14:paraId="036F9296" w14:textId="38CDF8C7" w:rsidR="003C0331" w:rsidRPr="003C0331" w:rsidRDefault="003C0331" w:rsidP="00505C0A">
      <w:pPr>
        <w:spacing w:after="60"/>
        <w:rPr>
          <w:b/>
          <w:color w:val="404040" w:themeColor="text1" w:themeTint="BF"/>
          <w:sz w:val="28"/>
          <w:lang w:val="en-AU"/>
        </w:rPr>
      </w:pPr>
      <w:r w:rsidRPr="003C0331">
        <w:rPr>
          <w:b/>
          <w:color w:val="404040" w:themeColor="text1" w:themeTint="BF"/>
          <w:sz w:val="28"/>
          <w:lang w:val="en-AU"/>
        </w:rPr>
        <w:t>Version control and change history</w:t>
      </w:r>
    </w:p>
    <w:p w14:paraId="6B4B9C17" w14:textId="77777777" w:rsidR="00D44D22" w:rsidRPr="00737784" w:rsidRDefault="00D44D22" w:rsidP="00737784">
      <w:pPr>
        <w:rPr>
          <w:b/>
        </w:rPr>
      </w:pPr>
      <w:r w:rsidRPr="00737784">
        <w:rPr>
          <w:b/>
        </w:rPr>
        <w:t>Effective date</w:t>
      </w:r>
    </w:p>
    <w:sdt>
      <w:sdtPr>
        <w:rPr>
          <w:bCs/>
          <w:color w:val="404040" w:themeColor="text1" w:themeTint="BF"/>
          <w:szCs w:val="22"/>
          <w:lang w:val="en-AU"/>
        </w:rPr>
        <w:id w:val="-1409692639"/>
        <w:placeholder>
          <w:docPart w:val="251857B75736488589889E927B2FF367"/>
        </w:placeholder>
        <w:date w:fullDate="2020-09-08T00:00:00Z">
          <w:dateFormat w:val="d/MM/yyyy"/>
          <w:lid w:val="en-AU"/>
          <w:storeMappedDataAs w:val="dateTime"/>
          <w:calendar w:val="gregorian"/>
        </w:date>
      </w:sdtPr>
      <w:sdtEndPr>
        <w:rPr>
          <w:sz w:val="28"/>
          <w:szCs w:val="24"/>
        </w:rPr>
      </w:sdtEndPr>
      <w:sdtContent>
        <w:p w14:paraId="502109B8" w14:textId="5CB7727A" w:rsidR="003C0331" w:rsidRPr="00737784" w:rsidRDefault="00F01FB8" w:rsidP="00737784">
          <w:pPr>
            <w:spacing w:after="60"/>
            <w:rPr>
              <w:b/>
              <w:color w:val="404040" w:themeColor="text1" w:themeTint="BF"/>
              <w:sz w:val="28"/>
              <w:lang w:val="en-AU"/>
            </w:rPr>
          </w:pPr>
          <w:r>
            <w:rPr>
              <w:bCs/>
              <w:color w:val="404040" w:themeColor="text1" w:themeTint="BF"/>
              <w:szCs w:val="22"/>
              <w:lang w:val="en-AU"/>
            </w:rPr>
            <w:t>8/09/2020</w:t>
          </w:r>
        </w:p>
      </w:sdtContent>
    </w:sdt>
    <w:p w14:paraId="1E7EB3C8" w14:textId="77777777" w:rsidR="003C0331" w:rsidRPr="0015531A" w:rsidRDefault="003C0331" w:rsidP="003C0331"/>
    <w:p w14:paraId="7DC3D49F" w14:textId="77777777" w:rsidR="003C0331" w:rsidRPr="003C0331" w:rsidRDefault="003C0331" w:rsidP="003C0331">
      <w:pPr>
        <w:rPr>
          <w:b/>
        </w:rPr>
      </w:pPr>
      <w:r w:rsidRPr="003C0331">
        <w:rPr>
          <w:b/>
        </w:rPr>
        <w:t>Review date</w:t>
      </w:r>
    </w:p>
    <w:sdt>
      <w:sdtPr>
        <w:id w:val="1666909283"/>
        <w:placeholder>
          <w:docPart w:val="4D4CEB9C41B74E858B1E748211DF23EB"/>
        </w:placeholder>
        <w:date w:fullDate="2023-01-01T00:00:00Z">
          <w:dateFormat w:val="d/MM/yyyy"/>
          <w:lid w:val="en-AU"/>
          <w:storeMappedDataAs w:val="dateTime"/>
          <w:calendar w:val="gregorian"/>
        </w:date>
      </w:sdtPr>
      <w:sdtEndPr/>
      <w:sdtContent>
        <w:p w14:paraId="613F7910" w14:textId="7278A94A" w:rsidR="00996DE0" w:rsidRDefault="00720C5A">
          <w:r>
            <w:rPr>
              <w:lang w:val="en-AU"/>
            </w:rPr>
            <w:t>1/01/20</w:t>
          </w:r>
          <w:r w:rsidR="00130E3D">
            <w:rPr>
              <w:lang w:val="en-AU"/>
            </w:rPr>
            <w:t>23</w:t>
          </w:r>
        </w:p>
      </w:sdtContent>
    </w:sdt>
    <w:sectPr w:rsidR="00996DE0" w:rsidSect="00254294">
      <w:footerReference w:type="default" r:id="rId14"/>
      <w:headerReference w:type="first" r:id="rId15"/>
      <w:footerReference w:type="first" r:id="rId16"/>
      <w:pgSz w:w="11900" w:h="16840"/>
      <w:pgMar w:top="2268" w:right="709" w:bottom="1276"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CF8D9" w14:textId="77777777" w:rsidR="000B36DD" w:rsidRDefault="000B36DD" w:rsidP="00056873">
      <w:r>
        <w:separator/>
      </w:r>
    </w:p>
  </w:endnote>
  <w:endnote w:type="continuationSeparator" w:id="0">
    <w:p w14:paraId="4CCA6E16" w14:textId="77777777" w:rsidR="000B36DD" w:rsidRDefault="000B36DD" w:rsidP="0005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520D8" w14:textId="15110D2C" w:rsidR="0097164F" w:rsidRDefault="00254294">
    <w:pPr>
      <w:pStyle w:val="Footer"/>
    </w:pPr>
    <w:r>
      <w:rPr>
        <w:noProof/>
      </w:rPr>
      <mc:AlternateContent>
        <mc:Choice Requires="wps">
          <w:drawing>
            <wp:anchor distT="45720" distB="45720" distL="114300" distR="114300" simplePos="0" relativeHeight="251674624" behindDoc="0" locked="0" layoutInCell="1" allowOverlap="1" wp14:anchorId="07C2FD82" wp14:editId="386B1430">
              <wp:simplePos x="0" y="0"/>
              <wp:positionH relativeFrom="column">
                <wp:posOffset>549910</wp:posOffset>
              </wp:positionH>
              <wp:positionV relativeFrom="paragraph">
                <wp:posOffset>-10160</wp:posOffset>
              </wp:positionV>
              <wp:extent cx="1733550" cy="5334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33400"/>
                      </a:xfrm>
                      <a:prstGeom prst="rect">
                        <a:avLst/>
                      </a:prstGeom>
                      <a:noFill/>
                      <a:ln w="9525">
                        <a:noFill/>
                        <a:miter lim="800000"/>
                        <a:headEnd/>
                        <a:tailEnd/>
                      </a:ln>
                    </wps:spPr>
                    <wps:txbx>
                      <w:txbxContent>
                        <w:sdt>
                          <w:sdtPr>
                            <w:id w:val="-1923557234"/>
                          </w:sdtPr>
                          <w:sdtEndPr>
                            <w:rPr>
                              <w:color w:val="FFFFFF" w:themeColor="background1"/>
                              <w:sz w:val="18"/>
                              <w:szCs w:val="18"/>
                            </w:rPr>
                          </w:sdtEndPr>
                          <w:sdtContent>
                            <w:p w14:paraId="1697BDAE" w14:textId="41EA8EB6" w:rsidR="0097164F" w:rsidRPr="0097164F" w:rsidRDefault="00C04E0F" w:rsidP="0097164F">
                              <w:pPr>
                                <w:rPr>
                                  <w:color w:val="FFFFFF" w:themeColor="background1"/>
                                  <w:sz w:val="18"/>
                                  <w:szCs w:val="18"/>
                                </w:rPr>
                              </w:pPr>
                              <w:r>
                                <w:rPr>
                                  <w:color w:val="FFFFFF" w:themeColor="background1"/>
                                  <w:sz w:val="18"/>
                                  <w:szCs w:val="18"/>
                                </w:rPr>
                                <w:t xml:space="preserve">Supervision procedure </w:t>
                              </w:r>
                            </w:p>
                          </w:sdtContent>
                        </w:sdt>
                        <w:p w14:paraId="565476E1" w14:textId="1E0790F9" w:rsidR="0097164F" w:rsidRPr="0097164F" w:rsidRDefault="0097164F" w:rsidP="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sidR="00B04CAF">
                            <w:rPr>
                              <w:b/>
                              <w:bCs/>
                              <w:noProof/>
                              <w:color w:val="FFFFFF" w:themeColor="background1"/>
                              <w:sz w:val="18"/>
                              <w:szCs w:val="18"/>
                            </w:rPr>
                            <w:t>2</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sidR="00B04CAF">
                            <w:rPr>
                              <w:b/>
                              <w:bCs/>
                              <w:noProof/>
                              <w:color w:val="FFFFFF" w:themeColor="background1"/>
                              <w:sz w:val="18"/>
                              <w:szCs w:val="18"/>
                            </w:rPr>
                            <w:t>2</w:t>
                          </w:r>
                          <w:r w:rsidRPr="0097164F">
                            <w:rPr>
                              <w:b/>
                              <w:bCs/>
                              <w:color w:val="FFFFFF" w:themeColor="background1"/>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2FD82" id="_x0000_t202" coordsize="21600,21600" o:spt="202" path="m,l,21600r21600,l21600,xe">
              <v:stroke joinstyle="miter"/>
              <v:path gradientshapeok="t" o:connecttype="rect"/>
            </v:shapetype>
            <v:shape id="Text Box 2" o:spid="_x0000_s1026" type="#_x0000_t202" style="position:absolute;margin-left:43.3pt;margin-top:-.8pt;width:136.5pt;height:4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" filled="f" stroked="f">
              <v:textbox>
                <w:txbxContent>
                  <w:sdt>
                    <w:sdtPr>
                      <w:id w:val="-1923557234"/>
                    </w:sdtPr>
                    <w:sdtEndPr>
                      <w:rPr>
                        <w:color w:val="FFFFFF" w:themeColor="background1"/>
                        <w:sz w:val="18"/>
                        <w:szCs w:val="18"/>
                      </w:rPr>
                    </w:sdtEndPr>
                    <w:sdtContent>
                      <w:p w14:paraId="1697BDAE" w14:textId="41EA8EB6" w:rsidR="0097164F" w:rsidRPr="0097164F" w:rsidRDefault="00C04E0F" w:rsidP="0097164F">
                        <w:pPr>
                          <w:rPr>
                            <w:color w:val="FFFFFF" w:themeColor="background1"/>
                            <w:sz w:val="18"/>
                            <w:szCs w:val="18"/>
                          </w:rPr>
                        </w:pPr>
                        <w:r>
                          <w:rPr>
                            <w:color w:val="FFFFFF" w:themeColor="background1"/>
                            <w:sz w:val="18"/>
                            <w:szCs w:val="18"/>
                          </w:rPr>
                          <w:t xml:space="preserve">Supervision procedure </w:t>
                        </w:r>
                      </w:p>
                    </w:sdtContent>
                  </w:sdt>
                  <w:p w14:paraId="565476E1" w14:textId="1E0790F9" w:rsidR="0097164F" w:rsidRPr="0097164F" w:rsidRDefault="0097164F" w:rsidP="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sidR="00B04CAF">
                      <w:rPr>
                        <w:b/>
                        <w:bCs/>
                        <w:noProof/>
                        <w:color w:val="FFFFFF" w:themeColor="background1"/>
                        <w:sz w:val="18"/>
                        <w:szCs w:val="18"/>
                      </w:rPr>
                      <w:t>2</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sidR="00B04CAF">
                      <w:rPr>
                        <w:b/>
                        <w:bCs/>
                        <w:noProof/>
                        <w:color w:val="FFFFFF" w:themeColor="background1"/>
                        <w:sz w:val="18"/>
                        <w:szCs w:val="18"/>
                      </w:rPr>
                      <w:t>2</w:t>
                    </w:r>
                    <w:r w:rsidRPr="0097164F">
                      <w:rPr>
                        <w:b/>
                        <w:bCs/>
                        <w:color w:val="FFFFFF" w:themeColor="background1"/>
                        <w:sz w:val="18"/>
                        <w:szCs w:val="18"/>
                      </w:rPr>
                      <w:fldChar w:fldCharType="end"/>
                    </w:r>
                  </w:p>
                </w:txbxContent>
              </v:textbox>
              <w10:wrap type="square"/>
            </v:shape>
          </w:pict>
        </mc:Fallback>
      </mc:AlternateContent>
    </w:r>
    <w:r>
      <w:rPr>
        <w:noProof/>
      </w:rPr>
      <w:drawing>
        <wp:anchor distT="0" distB="0" distL="114300" distR="114300" simplePos="0" relativeHeight="251688960" behindDoc="1" locked="0" layoutInCell="1" allowOverlap="1" wp14:anchorId="46B288DD" wp14:editId="7A6F7509">
          <wp:simplePos x="0" y="0"/>
          <wp:positionH relativeFrom="page">
            <wp:posOffset>-21590</wp:posOffset>
          </wp:positionH>
          <wp:positionV relativeFrom="page">
            <wp:posOffset>9675490</wp:posOffset>
          </wp:positionV>
          <wp:extent cx="7560000" cy="1004400"/>
          <wp:effectExtent l="0" t="0" r="317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425DC" w14:textId="2B8FB720" w:rsidR="00996DE0" w:rsidRDefault="001D6FFA">
    <w:pPr>
      <w:pStyle w:val="Footer"/>
    </w:pPr>
    <w:r>
      <w:rPr>
        <w:noProof/>
      </w:rPr>
      <mc:AlternateContent>
        <mc:Choice Requires="wps">
          <w:drawing>
            <wp:anchor distT="45720" distB="45720" distL="114300" distR="114300" simplePos="0" relativeHeight="251667456" behindDoc="0" locked="0" layoutInCell="1" allowOverlap="1" wp14:anchorId="14C29084" wp14:editId="5CD85297">
              <wp:simplePos x="0" y="0"/>
              <wp:positionH relativeFrom="column">
                <wp:posOffset>601980</wp:posOffset>
              </wp:positionH>
              <wp:positionV relativeFrom="paragraph">
                <wp:posOffset>-10160</wp:posOffset>
              </wp:positionV>
              <wp:extent cx="1733550" cy="5048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04825"/>
                      </a:xfrm>
                      <a:prstGeom prst="rect">
                        <a:avLst/>
                      </a:prstGeom>
                      <a:noFill/>
                      <a:ln w="9525">
                        <a:noFill/>
                        <a:miter lim="800000"/>
                        <a:headEnd/>
                        <a:tailEnd/>
                      </a:ln>
                    </wps:spPr>
                    <wps:txbx>
                      <w:txbxContent>
                        <w:sdt>
                          <w:sdtPr>
                            <w:id w:val="-1315792964"/>
                          </w:sdtPr>
                          <w:sdtEndPr>
                            <w:rPr>
                              <w:color w:val="FFFFFF" w:themeColor="background1"/>
                              <w:sz w:val="18"/>
                              <w:szCs w:val="18"/>
                            </w:rPr>
                          </w:sdtEndPr>
                          <w:sdtContent>
                            <w:p w14:paraId="6AA17CC9" w14:textId="7ACED227" w:rsidR="0097164F" w:rsidRPr="0097164F" w:rsidRDefault="00C04E0F">
                              <w:pPr>
                                <w:rPr>
                                  <w:color w:val="FFFFFF" w:themeColor="background1"/>
                                  <w:sz w:val="18"/>
                                  <w:szCs w:val="18"/>
                                </w:rPr>
                              </w:pPr>
                              <w:r>
                                <w:rPr>
                                  <w:color w:val="FFFFFF" w:themeColor="background1"/>
                                  <w:sz w:val="18"/>
                                  <w:szCs w:val="18"/>
                                </w:rPr>
                                <w:t xml:space="preserve">Supervision </w:t>
                              </w:r>
                              <w:r w:rsidR="00546E1D">
                                <w:rPr>
                                  <w:color w:val="FFFFFF" w:themeColor="background1"/>
                                  <w:sz w:val="18"/>
                                  <w:szCs w:val="18"/>
                                </w:rPr>
                                <w:t>procedure</w:t>
                              </w:r>
                            </w:p>
                          </w:sdtContent>
                        </w:sdt>
                        <w:p w14:paraId="26DD3F74" w14:textId="157FC51B" w:rsidR="0097164F" w:rsidRPr="0097164F" w:rsidRDefault="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29084" id="_x0000_t202" coordsize="21600,21600" o:spt="202" path="m,l,21600r21600,l21600,xe">
              <v:stroke joinstyle="miter"/>
              <v:path gradientshapeok="t" o:connecttype="rect"/>
            </v:shapetype>
            <v:shape id="_x0000_s1027" type="#_x0000_t202" style="position:absolute;margin-left:47.4pt;margin-top:-.8pt;width:136.5pt;height:3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" filled="f" stroked="f">
              <v:textbox>
                <w:txbxContent>
                  <w:sdt>
                    <w:sdtPr>
                      <w:id w:val="-1315792964"/>
                    </w:sdtPr>
                    <w:sdtEndPr>
                      <w:rPr>
                        <w:color w:val="FFFFFF" w:themeColor="background1"/>
                        <w:sz w:val="18"/>
                        <w:szCs w:val="18"/>
                      </w:rPr>
                    </w:sdtEndPr>
                    <w:sdtContent>
                      <w:p w14:paraId="6AA17CC9" w14:textId="7ACED227" w:rsidR="0097164F" w:rsidRPr="0097164F" w:rsidRDefault="00C04E0F">
                        <w:pPr>
                          <w:rPr>
                            <w:color w:val="FFFFFF" w:themeColor="background1"/>
                            <w:sz w:val="18"/>
                            <w:szCs w:val="18"/>
                          </w:rPr>
                        </w:pPr>
                        <w:r>
                          <w:rPr>
                            <w:color w:val="FFFFFF" w:themeColor="background1"/>
                            <w:sz w:val="18"/>
                            <w:szCs w:val="18"/>
                          </w:rPr>
                          <w:t xml:space="preserve">Supervision </w:t>
                        </w:r>
                        <w:r w:rsidR="00546E1D">
                          <w:rPr>
                            <w:color w:val="FFFFFF" w:themeColor="background1"/>
                            <w:sz w:val="18"/>
                            <w:szCs w:val="18"/>
                          </w:rPr>
                          <w:t>procedure</w:t>
                        </w:r>
                      </w:p>
                    </w:sdtContent>
                  </w:sdt>
                  <w:p w14:paraId="26DD3F74" w14:textId="157FC51B" w:rsidR="0097164F" w:rsidRPr="0097164F" w:rsidRDefault="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p>
                </w:txbxContent>
              </v:textbox>
              <w10:wrap type="square"/>
            </v:shape>
          </w:pict>
        </mc:Fallback>
      </mc:AlternateContent>
    </w:r>
    <w:r>
      <w:rPr>
        <w:noProof/>
      </w:rPr>
      <w:drawing>
        <wp:anchor distT="0" distB="0" distL="114300" distR="114300" simplePos="0" relativeHeight="251684864" behindDoc="1" locked="0" layoutInCell="1" allowOverlap="1" wp14:anchorId="4F167F93" wp14:editId="1B82DF76">
          <wp:simplePos x="0" y="0"/>
          <wp:positionH relativeFrom="page">
            <wp:posOffset>-8652</wp:posOffset>
          </wp:positionH>
          <wp:positionV relativeFrom="page">
            <wp:posOffset>9691641</wp:posOffset>
          </wp:positionV>
          <wp:extent cx="7560000" cy="100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F8C28" w14:textId="77777777" w:rsidR="000B36DD" w:rsidRDefault="000B36DD" w:rsidP="00056873">
      <w:r>
        <w:separator/>
      </w:r>
    </w:p>
  </w:footnote>
  <w:footnote w:type="continuationSeparator" w:id="0">
    <w:p w14:paraId="7FD2340C" w14:textId="77777777" w:rsidR="000B36DD" w:rsidRDefault="000B36DD" w:rsidP="0005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3B517" w14:textId="63642873" w:rsidR="00996DE0" w:rsidRDefault="00D323D4">
    <w:pPr>
      <w:pStyle w:val="Header"/>
    </w:pPr>
    <w:r>
      <w:rPr>
        <w:noProof/>
      </w:rPr>
      <w:drawing>
        <wp:anchor distT="0" distB="0" distL="114300" distR="114300" simplePos="0" relativeHeight="251682816" behindDoc="1" locked="0" layoutInCell="1" allowOverlap="1" wp14:anchorId="38E15C17" wp14:editId="3B0F54F9">
          <wp:simplePos x="0" y="0"/>
          <wp:positionH relativeFrom="page">
            <wp:posOffset>-10475</wp:posOffset>
          </wp:positionH>
          <wp:positionV relativeFrom="page">
            <wp:posOffset>16811</wp:posOffset>
          </wp:positionV>
          <wp:extent cx="7560000" cy="1220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Portrait header_K+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7279"/>
    <w:multiLevelType w:val="hybridMultilevel"/>
    <w:tmpl w:val="375635B0"/>
    <w:lvl w:ilvl="0" w:tplc="29D892A8">
      <w:start w:val="1"/>
      <w:numFmt w:val="decimal"/>
      <w:lvlText w:val="%1."/>
      <w:lvlJc w:val="left"/>
      <w:pPr>
        <w:ind w:left="360" w:hanging="360"/>
      </w:pPr>
      <w:rPr>
        <w:rFonts w:hint="default"/>
        <w:b w:val="0"/>
        <w:bCs/>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DB5591"/>
    <w:multiLevelType w:val="multilevel"/>
    <w:tmpl w:val="E65C08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2E03D0"/>
    <w:multiLevelType w:val="multilevel"/>
    <w:tmpl w:val="CFE2C88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56B5295"/>
    <w:multiLevelType w:val="hybridMultilevel"/>
    <w:tmpl w:val="A0EE5B7C"/>
    <w:lvl w:ilvl="0" w:tplc="EBCA54B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6782693"/>
    <w:multiLevelType w:val="multilevel"/>
    <w:tmpl w:val="30D491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082EA2"/>
    <w:multiLevelType w:val="multilevel"/>
    <w:tmpl w:val="DE7CFC78"/>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264A38"/>
    <w:multiLevelType w:val="hybridMultilevel"/>
    <w:tmpl w:val="47DA0C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1F273E"/>
    <w:multiLevelType w:val="multilevel"/>
    <w:tmpl w:val="5A48F4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EDB41F8"/>
    <w:multiLevelType w:val="hybridMultilevel"/>
    <w:tmpl w:val="34D2A8B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F42CDD"/>
    <w:multiLevelType w:val="hybridMultilevel"/>
    <w:tmpl w:val="B42EB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5CC0208"/>
    <w:multiLevelType w:val="hybridMultilevel"/>
    <w:tmpl w:val="4CC0D7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447681"/>
    <w:multiLevelType w:val="multilevel"/>
    <w:tmpl w:val="1B46B8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86477C4"/>
    <w:multiLevelType w:val="hybridMultilevel"/>
    <w:tmpl w:val="D88AC47E"/>
    <w:lvl w:ilvl="0" w:tplc="ED125A4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36D56E9"/>
    <w:multiLevelType w:val="hybridMultilevel"/>
    <w:tmpl w:val="FEB869CC"/>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4" w15:restartNumberingAfterBreak="0">
    <w:nsid w:val="55CC2B30"/>
    <w:multiLevelType w:val="hybridMultilevel"/>
    <w:tmpl w:val="34D2A8B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15329D"/>
    <w:multiLevelType w:val="multilevel"/>
    <w:tmpl w:val="23BAE366"/>
    <w:lvl w:ilvl="0">
      <w:start w:val="1"/>
      <w:numFmt w:val="decimal"/>
      <w:lvlText w:val="%1"/>
      <w:lvlJc w:val="left"/>
      <w:pPr>
        <w:ind w:left="360" w:hanging="360"/>
      </w:pPr>
      <w:rPr>
        <w:rFonts w:hint="default"/>
      </w:rPr>
    </w:lvl>
    <w:lvl w:ilvl="1">
      <w:start w:val="4"/>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6" w15:restartNumberingAfterBreak="0">
    <w:nsid w:val="68137C90"/>
    <w:multiLevelType w:val="multilevel"/>
    <w:tmpl w:val="3B74463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B73409"/>
    <w:multiLevelType w:val="hybridMultilevel"/>
    <w:tmpl w:val="356CB6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F84F1A"/>
    <w:multiLevelType w:val="multilevel"/>
    <w:tmpl w:val="B6D45F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545B7"/>
    <w:multiLevelType w:val="multilevel"/>
    <w:tmpl w:val="8B326FB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5"/>
  </w:num>
  <w:num w:numId="3">
    <w:abstractNumId w:val="19"/>
  </w:num>
  <w:num w:numId="4">
    <w:abstractNumId w:val="13"/>
  </w:num>
  <w:num w:numId="5">
    <w:abstractNumId w:val="9"/>
  </w:num>
  <w:num w:numId="6">
    <w:abstractNumId w:val="8"/>
  </w:num>
  <w:num w:numId="7">
    <w:abstractNumId w:val="14"/>
  </w:num>
  <w:num w:numId="8">
    <w:abstractNumId w:val="5"/>
  </w:num>
  <w:num w:numId="9">
    <w:abstractNumId w:val="16"/>
  </w:num>
  <w:num w:numId="10">
    <w:abstractNumId w:val="11"/>
  </w:num>
  <w:num w:numId="11">
    <w:abstractNumId w:val="1"/>
  </w:num>
  <w:num w:numId="12">
    <w:abstractNumId w:val="18"/>
  </w:num>
  <w:num w:numId="13">
    <w:abstractNumId w:val="4"/>
  </w:num>
  <w:num w:numId="14">
    <w:abstractNumId w:val="2"/>
  </w:num>
  <w:num w:numId="15">
    <w:abstractNumId w:val="7"/>
  </w:num>
  <w:num w:numId="16">
    <w:abstractNumId w:val="17"/>
  </w:num>
  <w:num w:numId="17">
    <w:abstractNumId w:val="12"/>
  </w:num>
  <w:num w:numId="18">
    <w:abstractNumId w:val="3"/>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31"/>
    <w:rsid w:val="00013496"/>
    <w:rsid w:val="000238B0"/>
    <w:rsid w:val="00024527"/>
    <w:rsid w:val="000338B0"/>
    <w:rsid w:val="00056873"/>
    <w:rsid w:val="00081909"/>
    <w:rsid w:val="000B293B"/>
    <w:rsid w:val="000B36DD"/>
    <w:rsid w:val="000F3821"/>
    <w:rsid w:val="001032C4"/>
    <w:rsid w:val="00130E3D"/>
    <w:rsid w:val="00131055"/>
    <w:rsid w:val="0013255F"/>
    <w:rsid w:val="001375F0"/>
    <w:rsid w:val="00181565"/>
    <w:rsid w:val="001C0DD3"/>
    <w:rsid w:val="001D4C13"/>
    <w:rsid w:val="001D6FFA"/>
    <w:rsid w:val="001F4837"/>
    <w:rsid w:val="00203587"/>
    <w:rsid w:val="00244AF5"/>
    <w:rsid w:val="00254294"/>
    <w:rsid w:val="00257820"/>
    <w:rsid w:val="00276C78"/>
    <w:rsid w:val="00282105"/>
    <w:rsid w:val="00297654"/>
    <w:rsid w:val="002A10D9"/>
    <w:rsid w:val="00310276"/>
    <w:rsid w:val="003120F5"/>
    <w:rsid w:val="00332591"/>
    <w:rsid w:val="003331E2"/>
    <w:rsid w:val="00336189"/>
    <w:rsid w:val="00345990"/>
    <w:rsid w:val="003735D1"/>
    <w:rsid w:val="00380676"/>
    <w:rsid w:val="0038162D"/>
    <w:rsid w:val="003B13E9"/>
    <w:rsid w:val="003C0331"/>
    <w:rsid w:val="003D0D88"/>
    <w:rsid w:val="00404091"/>
    <w:rsid w:val="00414B6C"/>
    <w:rsid w:val="00430251"/>
    <w:rsid w:val="00430859"/>
    <w:rsid w:val="00436993"/>
    <w:rsid w:val="004426DC"/>
    <w:rsid w:val="00463457"/>
    <w:rsid w:val="0047007D"/>
    <w:rsid w:val="00490F9A"/>
    <w:rsid w:val="004A0027"/>
    <w:rsid w:val="004A4208"/>
    <w:rsid w:val="00501FCF"/>
    <w:rsid w:val="00505C0A"/>
    <w:rsid w:val="00516A9B"/>
    <w:rsid w:val="00520F2F"/>
    <w:rsid w:val="00546E1D"/>
    <w:rsid w:val="00554ADC"/>
    <w:rsid w:val="00555A70"/>
    <w:rsid w:val="00564468"/>
    <w:rsid w:val="00590C7E"/>
    <w:rsid w:val="0059756E"/>
    <w:rsid w:val="005B0199"/>
    <w:rsid w:val="005B600D"/>
    <w:rsid w:val="005D7DB6"/>
    <w:rsid w:val="00606262"/>
    <w:rsid w:val="00613F2D"/>
    <w:rsid w:val="00613F94"/>
    <w:rsid w:val="00626232"/>
    <w:rsid w:val="00661A78"/>
    <w:rsid w:val="006722CE"/>
    <w:rsid w:val="006752FD"/>
    <w:rsid w:val="00691FE6"/>
    <w:rsid w:val="00693BCB"/>
    <w:rsid w:val="006B547E"/>
    <w:rsid w:val="006C11C6"/>
    <w:rsid w:val="006C27EE"/>
    <w:rsid w:val="006E1E3C"/>
    <w:rsid w:val="006E2BE6"/>
    <w:rsid w:val="00714CA4"/>
    <w:rsid w:val="00720C5A"/>
    <w:rsid w:val="00737784"/>
    <w:rsid w:val="00755507"/>
    <w:rsid w:val="0077191E"/>
    <w:rsid w:val="007A33E9"/>
    <w:rsid w:val="007A581D"/>
    <w:rsid w:val="007B39EA"/>
    <w:rsid w:val="007D0653"/>
    <w:rsid w:val="007D0AB1"/>
    <w:rsid w:val="007D4494"/>
    <w:rsid w:val="008012DA"/>
    <w:rsid w:val="0080731A"/>
    <w:rsid w:val="00841A8F"/>
    <w:rsid w:val="008A399C"/>
    <w:rsid w:val="008F7FAC"/>
    <w:rsid w:val="009054A4"/>
    <w:rsid w:val="0091165F"/>
    <w:rsid w:val="00921621"/>
    <w:rsid w:val="0092610C"/>
    <w:rsid w:val="00952D60"/>
    <w:rsid w:val="0097164F"/>
    <w:rsid w:val="00996DE0"/>
    <w:rsid w:val="009A4C8E"/>
    <w:rsid w:val="009B4657"/>
    <w:rsid w:val="009D14C6"/>
    <w:rsid w:val="009F7958"/>
    <w:rsid w:val="00A00972"/>
    <w:rsid w:val="00A1135D"/>
    <w:rsid w:val="00A33C39"/>
    <w:rsid w:val="00A41856"/>
    <w:rsid w:val="00A65972"/>
    <w:rsid w:val="00A70920"/>
    <w:rsid w:val="00A71D69"/>
    <w:rsid w:val="00AA5F2F"/>
    <w:rsid w:val="00AC6BBD"/>
    <w:rsid w:val="00B003D4"/>
    <w:rsid w:val="00B04CAF"/>
    <w:rsid w:val="00B442D5"/>
    <w:rsid w:val="00B616F5"/>
    <w:rsid w:val="00B64F67"/>
    <w:rsid w:val="00B71234"/>
    <w:rsid w:val="00B856BB"/>
    <w:rsid w:val="00BF565A"/>
    <w:rsid w:val="00C04E0F"/>
    <w:rsid w:val="00C076D5"/>
    <w:rsid w:val="00C12C81"/>
    <w:rsid w:val="00C35FB9"/>
    <w:rsid w:val="00C44377"/>
    <w:rsid w:val="00C528A7"/>
    <w:rsid w:val="00C56E22"/>
    <w:rsid w:val="00C85F00"/>
    <w:rsid w:val="00C9512A"/>
    <w:rsid w:val="00CC1CE4"/>
    <w:rsid w:val="00CC513E"/>
    <w:rsid w:val="00CD5B58"/>
    <w:rsid w:val="00D03AA3"/>
    <w:rsid w:val="00D323D4"/>
    <w:rsid w:val="00D44D22"/>
    <w:rsid w:val="00D65219"/>
    <w:rsid w:val="00D858C4"/>
    <w:rsid w:val="00D97184"/>
    <w:rsid w:val="00D97384"/>
    <w:rsid w:val="00DA177A"/>
    <w:rsid w:val="00DE373E"/>
    <w:rsid w:val="00E15D38"/>
    <w:rsid w:val="00E52E33"/>
    <w:rsid w:val="00E554F0"/>
    <w:rsid w:val="00E84296"/>
    <w:rsid w:val="00EB3D88"/>
    <w:rsid w:val="00EC25BC"/>
    <w:rsid w:val="00EC2F21"/>
    <w:rsid w:val="00ED79AD"/>
    <w:rsid w:val="00EF7EA9"/>
    <w:rsid w:val="00F01FB8"/>
    <w:rsid w:val="00F1392B"/>
    <w:rsid w:val="00F844D3"/>
    <w:rsid w:val="00F90030"/>
    <w:rsid w:val="00FA2428"/>
    <w:rsid w:val="00FB6630"/>
    <w:rsid w:val="00FC1935"/>
    <w:rsid w:val="00FC6508"/>
    <w:rsid w:val="00FD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3DA0A7"/>
  <w15:chartTrackingRefBased/>
  <w15:docId w15:val="{B30E2660-9922-4E22-BBE6-DB6A013A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331"/>
    <w:rPr>
      <w:rFonts w:ascii="Arial" w:hAnsi="Arial"/>
      <w:color w:val="000000" w:themeColor="text1"/>
      <w:sz w:val="22"/>
    </w:rPr>
  </w:style>
  <w:style w:type="paragraph" w:styleId="Heading1">
    <w:name w:val="heading 1"/>
    <w:aliases w:val="TCS Header 2"/>
    <w:basedOn w:val="Normal"/>
    <w:next w:val="Normal"/>
    <w:link w:val="Heading1Char"/>
    <w:uiPriority w:val="9"/>
    <w:qFormat/>
    <w:rsid w:val="00024527"/>
    <w:pPr>
      <w:keepNext/>
      <w:keepLines/>
      <w:spacing w:before="240"/>
      <w:outlineLvl w:val="0"/>
    </w:pPr>
    <w:rPr>
      <w:rFonts w:ascii="Lucida Sans" w:eastAsiaTheme="majorEastAsia" w:hAnsi="Lucida Sans" w:cstheme="majorBidi"/>
      <w:color w:val="E82C2A"/>
      <w:sz w:val="24"/>
      <w:szCs w:val="32"/>
    </w:rPr>
  </w:style>
  <w:style w:type="paragraph" w:styleId="Heading2">
    <w:name w:val="heading 2"/>
    <w:aliases w:val="TCS Header 3"/>
    <w:basedOn w:val="Normal"/>
    <w:next w:val="Normal"/>
    <w:link w:val="Heading2Char"/>
    <w:uiPriority w:val="9"/>
    <w:semiHidden/>
    <w:unhideWhenUsed/>
    <w:qFormat/>
    <w:rsid w:val="00024527"/>
    <w:pPr>
      <w:keepNext/>
      <w:keepLines/>
      <w:spacing w:before="40"/>
      <w:outlineLvl w:val="1"/>
    </w:pPr>
    <w:rPr>
      <w:rFonts w:ascii="Lucida Sans" w:eastAsiaTheme="majorEastAsia" w:hAnsi="Lucida Sans" w:cstheme="majorBidi"/>
      <w:b/>
      <w:color w:val="05934A"/>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METable">
    <w:name w:val="RME Table"/>
    <w:basedOn w:val="TableGrid"/>
    <w:uiPriority w:val="99"/>
    <w:rsid w:val="003331E2"/>
    <w:rPr>
      <w:rFonts w:ascii="Arial" w:hAnsi="Arial"/>
      <w:color w:val="595959" w:themeColor="text1" w:themeTint="A6"/>
      <w:sz w:val="20"/>
      <w:szCs w:val="20"/>
      <w:lang w:val="en-AU"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rPr>
        <w:rFonts w:ascii="Arial" w:hAnsi="Arial"/>
        <w:b/>
        <w:bCs/>
        <w:color w:val="FFFFFF" w:themeColor="background1"/>
        <w:sz w:val="20"/>
      </w:rPr>
      <w:tblPr/>
      <w:tcPr>
        <w:tcBorders>
          <w:top w:val="nil"/>
          <w:left w:val="nil"/>
          <w:bottom w:val="nil"/>
          <w:right w:val="nil"/>
          <w:insideH w:val="nil"/>
          <w:insideV w:val="nil"/>
          <w:tl2br w:val="nil"/>
          <w:tr2bl w:val="nil"/>
        </w:tcBorders>
        <w:shd w:val="clear" w:color="auto" w:fill="013A80"/>
      </w:tcPr>
    </w:tblStylePr>
    <w:tblStylePr w:type="lastRow">
      <w:rPr>
        <w:rFonts w:ascii="Arial" w:hAnsi="Arial"/>
        <w:b w:val="0"/>
        <w:bCs/>
        <w:i w:val="0"/>
        <w:iCs w:val="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73"/>
    <w:pPr>
      <w:tabs>
        <w:tab w:val="center" w:pos="4513"/>
        <w:tab w:val="right" w:pos="9026"/>
      </w:tabs>
    </w:pPr>
  </w:style>
  <w:style w:type="character" w:customStyle="1" w:styleId="HeaderChar">
    <w:name w:val="Header Char"/>
    <w:basedOn w:val="DefaultParagraphFont"/>
    <w:link w:val="Header"/>
    <w:uiPriority w:val="99"/>
    <w:rsid w:val="00056873"/>
  </w:style>
  <w:style w:type="paragraph" w:styleId="Footer">
    <w:name w:val="footer"/>
    <w:basedOn w:val="Normal"/>
    <w:link w:val="FooterChar"/>
    <w:uiPriority w:val="99"/>
    <w:unhideWhenUsed/>
    <w:rsid w:val="00056873"/>
    <w:pPr>
      <w:tabs>
        <w:tab w:val="center" w:pos="4513"/>
        <w:tab w:val="right" w:pos="9026"/>
      </w:tabs>
    </w:pPr>
  </w:style>
  <w:style w:type="character" w:customStyle="1" w:styleId="FooterChar">
    <w:name w:val="Footer Char"/>
    <w:basedOn w:val="DefaultParagraphFont"/>
    <w:link w:val="Footer"/>
    <w:uiPriority w:val="99"/>
    <w:rsid w:val="00056873"/>
  </w:style>
  <w:style w:type="paragraph" w:styleId="NoSpacing">
    <w:name w:val="No Spacing"/>
    <w:aliases w:val="TCS Header 1"/>
    <w:uiPriority w:val="1"/>
    <w:qFormat/>
    <w:rsid w:val="00024527"/>
    <w:rPr>
      <w:rFonts w:ascii="Lucida Sans" w:hAnsi="Lucida Sans"/>
      <w:b/>
      <w:color w:val="E82C2A"/>
      <w:sz w:val="28"/>
    </w:rPr>
  </w:style>
  <w:style w:type="character" w:customStyle="1" w:styleId="Heading1Char">
    <w:name w:val="Heading 1 Char"/>
    <w:aliases w:val="TCS Header 2 Char"/>
    <w:basedOn w:val="DefaultParagraphFont"/>
    <w:link w:val="Heading1"/>
    <w:uiPriority w:val="9"/>
    <w:rsid w:val="00024527"/>
    <w:rPr>
      <w:rFonts w:ascii="Lucida Sans" w:eastAsiaTheme="majorEastAsia" w:hAnsi="Lucida Sans" w:cstheme="majorBidi"/>
      <w:color w:val="E82C2A"/>
      <w:szCs w:val="32"/>
    </w:rPr>
  </w:style>
  <w:style w:type="character" w:customStyle="1" w:styleId="Heading2Char">
    <w:name w:val="Heading 2 Char"/>
    <w:aliases w:val="TCS Header 3 Char"/>
    <w:basedOn w:val="DefaultParagraphFont"/>
    <w:link w:val="Heading2"/>
    <w:uiPriority w:val="9"/>
    <w:semiHidden/>
    <w:rsid w:val="00024527"/>
    <w:rPr>
      <w:rFonts w:ascii="Lucida Sans" w:eastAsiaTheme="majorEastAsia" w:hAnsi="Lucida Sans" w:cstheme="majorBidi"/>
      <w:b/>
      <w:color w:val="05934A"/>
      <w:sz w:val="28"/>
      <w:szCs w:val="26"/>
    </w:rPr>
  </w:style>
  <w:style w:type="paragraph" w:styleId="Subtitle">
    <w:name w:val="Subtitle"/>
    <w:basedOn w:val="Normal"/>
    <w:next w:val="Normal"/>
    <w:link w:val="SubtitleChar"/>
    <w:uiPriority w:val="11"/>
    <w:qFormat/>
    <w:rsid w:val="00056873"/>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056873"/>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056873"/>
    <w:rPr>
      <w:i/>
      <w:iCs/>
      <w:color w:val="404040" w:themeColor="text1" w:themeTint="BF"/>
    </w:rPr>
  </w:style>
  <w:style w:type="character" w:styleId="IntenseEmphasis">
    <w:name w:val="Intense Emphasis"/>
    <w:basedOn w:val="DefaultParagraphFont"/>
    <w:uiPriority w:val="21"/>
    <w:qFormat/>
    <w:rsid w:val="00056873"/>
    <w:rPr>
      <w:i/>
      <w:iCs/>
      <w:color w:val="000000" w:themeColor="text1"/>
    </w:rPr>
  </w:style>
  <w:style w:type="paragraph" w:styleId="IntenseQuote">
    <w:name w:val="Intense Quote"/>
    <w:basedOn w:val="Normal"/>
    <w:next w:val="Normal"/>
    <w:link w:val="IntenseQuoteChar"/>
    <w:uiPriority w:val="30"/>
    <w:qFormat/>
    <w:rsid w:val="00056873"/>
    <w:pPr>
      <w:pBdr>
        <w:top w:val="single" w:sz="4" w:space="10" w:color="808080" w:themeColor="background1" w:themeShade="80"/>
        <w:bottom w:val="single" w:sz="4" w:space="10" w:color="808080" w:themeColor="background1" w:themeShade="80"/>
      </w:pBdr>
      <w:spacing w:before="360" w:after="360"/>
      <w:ind w:left="864" w:right="864"/>
      <w:jc w:val="center"/>
    </w:pPr>
    <w:rPr>
      <w:i/>
      <w:iCs/>
      <w:color w:val="808080" w:themeColor="background1" w:themeShade="80"/>
    </w:rPr>
  </w:style>
  <w:style w:type="character" w:customStyle="1" w:styleId="IntenseQuoteChar">
    <w:name w:val="Intense Quote Char"/>
    <w:basedOn w:val="DefaultParagraphFont"/>
    <w:link w:val="IntenseQuote"/>
    <w:uiPriority w:val="30"/>
    <w:rsid w:val="00056873"/>
    <w:rPr>
      <w:rFonts w:ascii="Arial" w:hAnsi="Arial"/>
      <w:i/>
      <w:iCs/>
      <w:color w:val="808080" w:themeColor="background1" w:themeShade="80"/>
    </w:rPr>
  </w:style>
  <w:style w:type="character" w:styleId="IntenseReference">
    <w:name w:val="Intense Reference"/>
    <w:basedOn w:val="DefaultParagraphFont"/>
    <w:uiPriority w:val="32"/>
    <w:qFormat/>
    <w:rsid w:val="00056873"/>
    <w:rPr>
      <w:b/>
      <w:bCs/>
      <w:smallCaps/>
      <w:color w:val="000000" w:themeColor="text1"/>
      <w:spacing w:val="5"/>
    </w:rPr>
  </w:style>
  <w:style w:type="paragraph" w:styleId="Title">
    <w:name w:val="Title"/>
    <w:aliases w:val="TCS Header 4"/>
    <w:basedOn w:val="Normal"/>
    <w:next w:val="Normal"/>
    <w:link w:val="TitleChar"/>
    <w:uiPriority w:val="10"/>
    <w:qFormat/>
    <w:rsid w:val="00024527"/>
    <w:pPr>
      <w:contextualSpacing/>
    </w:pPr>
    <w:rPr>
      <w:rFonts w:ascii="Lucida Sans" w:eastAsiaTheme="majorEastAsia" w:hAnsi="Lucida Sans" w:cstheme="majorBidi"/>
      <w:b/>
      <w:color w:val="05934A"/>
      <w:spacing w:val="-10"/>
      <w:kern w:val="28"/>
      <w:sz w:val="24"/>
      <w:szCs w:val="56"/>
    </w:rPr>
  </w:style>
  <w:style w:type="character" w:customStyle="1" w:styleId="TitleChar">
    <w:name w:val="Title Char"/>
    <w:aliases w:val="TCS Header 4 Char"/>
    <w:basedOn w:val="DefaultParagraphFont"/>
    <w:link w:val="Title"/>
    <w:uiPriority w:val="10"/>
    <w:rsid w:val="00024527"/>
    <w:rPr>
      <w:rFonts w:ascii="Lucida Sans" w:eastAsiaTheme="majorEastAsia" w:hAnsi="Lucida Sans" w:cstheme="majorBidi"/>
      <w:b/>
      <w:color w:val="05934A"/>
      <w:spacing w:val="-10"/>
      <w:kern w:val="28"/>
      <w:szCs w:val="56"/>
    </w:rPr>
  </w:style>
  <w:style w:type="character" w:styleId="PlaceholderText">
    <w:name w:val="Placeholder Text"/>
    <w:basedOn w:val="DefaultParagraphFont"/>
    <w:uiPriority w:val="99"/>
    <w:semiHidden/>
    <w:rsid w:val="003C0331"/>
    <w:rPr>
      <w:color w:val="808080"/>
    </w:rPr>
  </w:style>
  <w:style w:type="character" w:customStyle="1" w:styleId="Style1">
    <w:name w:val="Style1"/>
    <w:basedOn w:val="DefaultParagraphFont"/>
    <w:uiPriority w:val="1"/>
    <w:rsid w:val="00564468"/>
    <w:rPr>
      <w:rFonts w:ascii="Arial" w:hAnsi="Arial"/>
      <w:color w:val="262626" w:themeColor="text1" w:themeTint="D9"/>
      <w:sz w:val="22"/>
    </w:rPr>
  </w:style>
  <w:style w:type="paragraph" w:styleId="ListParagraph">
    <w:name w:val="List Paragraph"/>
    <w:basedOn w:val="Normal"/>
    <w:uiPriority w:val="34"/>
    <w:qFormat/>
    <w:rsid w:val="00276C78"/>
    <w:pPr>
      <w:spacing w:after="160" w:line="256" w:lineRule="auto"/>
      <w:ind w:left="720"/>
      <w:contextualSpacing/>
    </w:pPr>
    <w:rPr>
      <w:color w:val="404040" w:themeColor="text1" w:themeTint="BF"/>
      <w:szCs w:val="22"/>
      <w:lang w:val="en-AU"/>
    </w:rPr>
  </w:style>
  <w:style w:type="paragraph" w:styleId="NormalWeb">
    <w:name w:val="Normal (Web)"/>
    <w:basedOn w:val="Normal"/>
    <w:uiPriority w:val="99"/>
    <w:unhideWhenUsed/>
    <w:rsid w:val="00276C78"/>
    <w:pPr>
      <w:spacing w:before="100" w:beforeAutospacing="1" w:after="100" w:afterAutospacing="1"/>
    </w:pPr>
    <w:rPr>
      <w:rFonts w:ascii="Times New Roman" w:eastAsia="Times New Roman" w:hAnsi="Times New Roman" w:cs="Times New Roman"/>
      <w:color w:val="auto"/>
      <w:sz w:val="24"/>
      <w:lang w:val="en-AU" w:eastAsia="en-GB"/>
    </w:rPr>
  </w:style>
  <w:style w:type="paragraph" w:styleId="BalloonText">
    <w:name w:val="Balloon Text"/>
    <w:basedOn w:val="Normal"/>
    <w:link w:val="BalloonTextChar"/>
    <w:uiPriority w:val="99"/>
    <w:semiHidden/>
    <w:unhideWhenUsed/>
    <w:rsid w:val="002821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105"/>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282105"/>
    <w:rPr>
      <w:sz w:val="16"/>
      <w:szCs w:val="16"/>
    </w:rPr>
  </w:style>
  <w:style w:type="paragraph" w:styleId="CommentText">
    <w:name w:val="annotation text"/>
    <w:basedOn w:val="Normal"/>
    <w:link w:val="CommentTextChar"/>
    <w:uiPriority w:val="99"/>
    <w:semiHidden/>
    <w:unhideWhenUsed/>
    <w:rsid w:val="00282105"/>
    <w:rPr>
      <w:sz w:val="20"/>
      <w:szCs w:val="20"/>
    </w:rPr>
  </w:style>
  <w:style w:type="character" w:customStyle="1" w:styleId="CommentTextChar">
    <w:name w:val="Comment Text Char"/>
    <w:basedOn w:val="DefaultParagraphFont"/>
    <w:link w:val="CommentText"/>
    <w:uiPriority w:val="99"/>
    <w:semiHidden/>
    <w:rsid w:val="00282105"/>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82105"/>
    <w:rPr>
      <w:b/>
      <w:bCs/>
    </w:rPr>
  </w:style>
  <w:style w:type="character" w:customStyle="1" w:styleId="CommentSubjectChar">
    <w:name w:val="Comment Subject Char"/>
    <w:basedOn w:val="CommentTextChar"/>
    <w:link w:val="CommentSubject"/>
    <w:uiPriority w:val="99"/>
    <w:semiHidden/>
    <w:rsid w:val="00282105"/>
    <w:rPr>
      <w:rFonts w:ascii="Arial" w:hAnsi="Arial"/>
      <w:b/>
      <w:bCs/>
      <w:color w:val="000000" w:themeColor="text1"/>
      <w:sz w:val="20"/>
      <w:szCs w:val="20"/>
    </w:rPr>
  </w:style>
  <w:style w:type="character" w:styleId="Hyperlink">
    <w:name w:val="Hyperlink"/>
    <w:basedOn w:val="DefaultParagraphFont"/>
    <w:uiPriority w:val="99"/>
    <w:unhideWhenUsed/>
    <w:rsid w:val="006C27EE"/>
    <w:rPr>
      <w:color w:val="0563C1" w:themeColor="hyperlink"/>
      <w:u w:val="single"/>
    </w:rPr>
  </w:style>
  <w:style w:type="character" w:styleId="UnresolvedMention">
    <w:name w:val="Unresolved Mention"/>
    <w:basedOn w:val="DefaultParagraphFont"/>
    <w:uiPriority w:val="99"/>
    <w:semiHidden/>
    <w:unhideWhenUsed/>
    <w:rsid w:val="006C27EE"/>
    <w:rPr>
      <w:color w:val="605E5C"/>
      <w:shd w:val="clear" w:color="auto" w:fill="E1DFDD"/>
    </w:rPr>
  </w:style>
  <w:style w:type="paragraph" w:customStyle="1" w:styleId="paragraph">
    <w:name w:val="paragraph"/>
    <w:basedOn w:val="Normal"/>
    <w:rsid w:val="00130E3D"/>
    <w:pPr>
      <w:spacing w:before="100" w:beforeAutospacing="1" w:after="100" w:afterAutospacing="1"/>
    </w:pPr>
    <w:rPr>
      <w:rFonts w:ascii="Times New Roman" w:eastAsia="Times New Roman" w:hAnsi="Times New Roman" w:cs="Times New Roman"/>
      <w:color w:val="auto"/>
      <w:sz w:val="24"/>
      <w:lang w:val="en-AU" w:eastAsia="en-AU"/>
    </w:rPr>
  </w:style>
  <w:style w:type="character" w:customStyle="1" w:styleId="normaltextrun">
    <w:name w:val="normaltextrun"/>
    <w:basedOn w:val="DefaultParagraphFont"/>
    <w:rsid w:val="00130E3D"/>
  </w:style>
  <w:style w:type="character" w:customStyle="1" w:styleId="eop">
    <w:name w:val="eop"/>
    <w:basedOn w:val="DefaultParagraphFont"/>
    <w:rsid w:val="00130E3D"/>
  </w:style>
  <w:style w:type="character" w:customStyle="1" w:styleId="contentcontrolboundarysink">
    <w:name w:val="contentcontrolboundarysink"/>
    <w:basedOn w:val="DefaultParagraphFont"/>
    <w:rsid w:val="00130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472022">
      <w:bodyDiv w:val="1"/>
      <w:marLeft w:val="0"/>
      <w:marRight w:val="0"/>
      <w:marTop w:val="0"/>
      <w:marBottom w:val="0"/>
      <w:divBdr>
        <w:top w:val="none" w:sz="0" w:space="0" w:color="auto"/>
        <w:left w:val="none" w:sz="0" w:space="0" w:color="auto"/>
        <w:bottom w:val="none" w:sz="0" w:space="0" w:color="auto"/>
        <w:right w:val="none" w:sz="0" w:space="0" w:color="auto"/>
      </w:divBdr>
      <w:divsChild>
        <w:div w:id="368576860">
          <w:marLeft w:val="0"/>
          <w:marRight w:val="0"/>
          <w:marTop w:val="0"/>
          <w:marBottom w:val="0"/>
          <w:divBdr>
            <w:top w:val="none" w:sz="0" w:space="0" w:color="auto"/>
            <w:left w:val="none" w:sz="0" w:space="0" w:color="auto"/>
            <w:bottom w:val="none" w:sz="0" w:space="0" w:color="auto"/>
            <w:right w:val="none" w:sz="0" w:space="0" w:color="auto"/>
          </w:divBdr>
        </w:div>
        <w:div w:id="921766919">
          <w:marLeft w:val="0"/>
          <w:marRight w:val="0"/>
          <w:marTop w:val="0"/>
          <w:marBottom w:val="0"/>
          <w:divBdr>
            <w:top w:val="none" w:sz="0" w:space="0" w:color="auto"/>
            <w:left w:val="none" w:sz="0" w:space="0" w:color="auto"/>
            <w:bottom w:val="none" w:sz="0" w:space="0" w:color="auto"/>
            <w:right w:val="none" w:sz="0" w:space="0" w:color="auto"/>
          </w:divBdr>
        </w:div>
        <w:div w:id="2018341296">
          <w:marLeft w:val="0"/>
          <w:marRight w:val="0"/>
          <w:marTop w:val="0"/>
          <w:marBottom w:val="0"/>
          <w:divBdr>
            <w:top w:val="none" w:sz="0" w:space="0" w:color="auto"/>
            <w:left w:val="none" w:sz="0" w:space="0" w:color="auto"/>
            <w:bottom w:val="none" w:sz="0" w:space="0" w:color="auto"/>
            <w:right w:val="none" w:sz="0" w:space="0" w:color="auto"/>
          </w:divBdr>
        </w:div>
        <w:div w:id="1748456764">
          <w:marLeft w:val="0"/>
          <w:marRight w:val="0"/>
          <w:marTop w:val="0"/>
          <w:marBottom w:val="0"/>
          <w:divBdr>
            <w:top w:val="none" w:sz="0" w:space="0" w:color="auto"/>
            <w:left w:val="none" w:sz="0" w:space="0" w:color="auto"/>
            <w:bottom w:val="none" w:sz="0" w:space="0" w:color="auto"/>
            <w:right w:val="none" w:sz="0" w:space="0" w:color="auto"/>
          </w:divBdr>
        </w:div>
        <w:div w:id="989552004">
          <w:marLeft w:val="0"/>
          <w:marRight w:val="0"/>
          <w:marTop w:val="0"/>
          <w:marBottom w:val="0"/>
          <w:divBdr>
            <w:top w:val="none" w:sz="0" w:space="0" w:color="auto"/>
            <w:left w:val="none" w:sz="0" w:space="0" w:color="auto"/>
            <w:bottom w:val="none" w:sz="0" w:space="0" w:color="auto"/>
            <w:right w:val="none" w:sz="0" w:space="0" w:color="auto"/>
          </w:divBdr>
        </w:div>
        <w:div w:id="180670107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dsafe.com.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rlychildhood.qld.gov.au/news/educators/get-your-supervision-active-with-these-6-ti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18-04/QA2-ActiveSupervisionEnsuringSafetyAndPromotingLearning_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1E70CD214FF4905A466671C8C08D4AC"/>
        <w:category>
          <w:name w:val="General"/>
          <w:gallery w:val="placeholder"/>
        </w:category>
        <w:types>
          <w:type w:val="bbPlcHdr"/>
        </w:types>
        <w:behaviors>
          <w:behavior w:val="content"/>
        </w:behaviors>
        <w:guid w:val="{8FA8052D-5B6C-4131-9A84-B5600447C593}"/>
      </w:docPartPr>
      <w:docPartBody>
        <w:p w:rsidR="00915448" w:rsidRPr="003C0331" w:rsidRDefault="00915448" w:rsidP="003C0331">
          <w:pPr>
            <w:rPr>
              <w:color w:val="808080"/>
            </w:rPr>
          </w:pPr>
          <w:r w:rsidRPr="003C0331">
            <w:rPr>
              <w:color w:val="808080"/>
            </w:rPr>
            <w:t>Insert a statement that states the groups or roles that could use this procedure eg All schools and the Catholic Schools Office are to follow this annual leave procedure.</w:t>
          </w:r>
        </w:p>
        <w:p w:rsidR="00451357" w:rsidRDefault="00451357"/>
      </w:docPartBody>
    </w:docPart>
    <w:docPart>
      <w:docPartPr>
        <w:name w:val="4D4CEB9C41B74E858B1E748211DF23EB"/>
        <w:category>
          <w:name w:val="General"/>
          <w:gallery w:val="placeholder"/>
        </w:category>
        <w:types>
          <w:type w:val="bbPlcHdr"/>
        </w:types>
        <w:behaviors>
          <w:behavior w:val="content"/>
        </w:behaviors>
        <w:guid w:val="{FE3DFB7C-9DCB-474C-A07E-9ECB5A98DEDE}"/>
      </w:docPartPr>
      <w:docPartBody>
        <w:p w:rsidR="00451357" w:rsidRDefault="00915448" w:rsidP="00915448">
          <w:pPr>
            <w:pStyle w:val="4D4CEB9C41B74E858B1E748211DF23EB3"/>
          </w:pPr>
          <w:r w:rsidRPr="00BC30B2">
            <w:rPr>
              <w:rStyle w:val="PlaceholderText"/>
            </w:rPr>
            <w:t>Click or tap to enter a date.</w:t>
          </w:r>
        </w:p>
      </w:docPartBody>
    </w:docPart>
    <w:docPart>
      <w:docPartPr>
        <w:name w:val="0F3BBE7FE3A04DC1B7D2E63EE7011889"/>
        <w:category>
          <w:name w:val="General"/>
          <w:gallery w:val="placeholder"/>
        </w:category>
        <w:types>
          <w:type w:val="bbPlcHdr"/>
        </w:types>
        <w:behaviors>
          <w:behavior w:val="content"/>
        </w:behaviors>
        <w:guid w:val="{670ED55B-39DF-47D2-9AFB-A99210E0F486}"/>
      </w:docPartPr>
      <w:docPartBody>
        <w:p w:rsidR="00B83107" w:rsidRDefault="00915448" w:rsidP="00915448">
          <w:pPr>
            <w:pStyle w:val="0F3BBE7FE3A04DC1B7D2E63EE7011889"/>
          </w:pPr>
          <w:r>
            <w:rPr>
              <w:color w:val="808080"/>
            </w:rPr>
            <w:t>Insert the names of related policies here.</w:t>
          </w:r>
        </w:p>
      </w:docPartBody>
    </w:docPart>
    <w:docPart>
      <w:docPartPr>
        <w:name w:val="FDD3AC32BEF600449E6C2AA9AD5758DE"/>
        <w:category>
          <w:name w:val="General"/>
          <w:gallery w:val="placeholder"/>
        </w:category>
        <w:types>
          <w:type w:val="bbPlcHdr"/>
        </w:types>
        <w:behaviors>
          <w:behavior w:val="content"/>
        </w:behaviors>
        <w:guid w:val="{6B88169E-9C5F-E446-8FC8-7DBA07AE9FFF}"/>
      </w:docPartPr>
      <w:docPartBody>
        <w:p w:rsidR="003D45EA" w:rsidRDefault="00E76515" w:rsidP="00E76515">
          <w:pPr>
            <w:pStyle w:val="FDD3AC32BEF600449E6C2AA9AD5758DE"/>
          </w:pPr>
          <w:r w:rsidRPr="001B3C29">
            <w:rPr>
              <w:rStyle w:val="PlaceholderText"/>
            </w:rPr>
            <w:t>In plain English, explain why this policy is required</w:t>
          </w:r>
          <w:r>
            <w:rPr>
              <w:i/>
            </w:rPr>
            <w:t xml:space="preserve"> </w:t>
          </w:r>
        </w:p>
      </w:docPartBody>
    </w:docPart>
    <w:docPart>
      <w:docPartPr>
        <w:name w:val="91E2D3A04D372847AD8C784DA1F29E2C"/>
        <w:category>
          <w:name w:val="General"/>
          <w:gallery w:val="placeholder"/>
        </w:category>
        <w:types>
          <w:type w:val="bbPlcHdr"/>
        </w:types>
        <w:behaviors>
          <w:behavior w:val="content"/>
        </w:behaviors>
        <w:guid w:val="{971939E7-CCF4-114A-A6D0-FD6522088BA2}"/>
      </w:docPartPr>
      <w:docPartBody>
        <w:p w:rsidR="003D45EA" w:rsidRDefault="00E76515" w:rsidP="00E76515">
          <w:pPr>
            <w:pStyle w:val="91E2D3A04D372847AD8C784DA1F29E2C"/>
          </w:pPr>
          <w:r>
            <w:rPr>
              <w:rStyle w:val="PlaceholderText"/>
            </w:rPr>
            <w:t>A statement of ‘what’ is to be done and by ‘whom’ but does not include ‘how’ or ‘when’.  The ‘how’ and ‘when’ should be in a procedure or guideline.</w:t>
          </w:r>
        </w:p>
      </w:docPartBody>
    </w:docPart>
    <w:docPart>
      <w:docPartPr>
        <w:name w:val="6F7DAC25BEA5CE4C8773B7A7BA8CF98A"/>
        <w:category>
          <w:name w:val="General"/>
          <w:gallery w:val="placeholder"/>
        </w:category>
        <w:types>
          <w:type w:val="bbPlcHdr"/>
        </w:types>
        <w:behaviors>
          <w:behavior w:val="content"/>
        </w:behaviors>
        <w:guid w:val="{1330D22B-A213-9E45-9CAC-A6017C9CA4C3}"/>
      </w:docPartPr>
      <w:docPartBody>
        <w:p w:rsidR="003D45EA" w:rsidRDefault="00E76515" w:rsidP="00E76515">
          <w:pPr>
            <w:pStyle w:val="6F7DAC25BEA5CE4C8773B7A7BA8CF98A"/>
          </w:pPr>
          <w:r>
            <w:rPr>
              <w:rStyle w:val="PlaceholderText"/>
            </w:rPr>
            <w:t xml:space="preserve">List relevant legislation for this policy.  If there are no legislative links, delete this section. </w:t>
          </w:r>
        </w:p>
      </w:docPartBody>
    </w:docPart>
    <w:docPart>
      <w:docPartPr>
        <w:name w:val="4047588471E658459CD775AFA886FEA0"/>
        <w:category>
          <w:name w:val="General"/>
          <w:gallery w:val="placeholder"/>
        </w:category>
        <w:types>
          <w:type w:val="bbPlcHdr"/>
        </w:types>
        <w:behaviors>
          <w:behavior w:val="content"/>
        </w:behaviors>
        <w:guid w:val="{CF004FB1-E01B-A842-B98F-D563CD1B4700}"/>
      </w:docPartPr>
      <w:docPartBody>
        <w:p w:rsidR="003D45EA" w:rsidRDefault="00E76515" w:rsidP="00E76515">
          <w:pPr>
            <w:pStyle w:val="4047588471E658459CD775AFA886FEA0"/>
          </w:pPr>
          <w:r>
            <w:rPr>
              <w:rStyle w:val="PlaceholderText"/>
            </w:rPr>
            <w:t>List the names of policies that are related to this one eg Student Protection policy is related to Health and Wellbeing policy.  If there are no related policies, delete this section.</w:t>
          </w:r>
        </w:p>
      </w:docPartBody>
    </w:docPart>
    <w:docPart>
      <w:docPartPr>
        <w:name w:val="251857B75736488589889E927B2FF367"/>
        <w:category>
          <w:name w:val="General"/>
          <w:gallery w:val="placeholder"/>
        </w:category>
        <w:types>
          <w:type w:val="bbPlcHdr"/>
        </w:types>
        <w:behaviors>
          <w:behavior w:val="content"/>
        </w:behaviors>
        <w:guid w:val="{0E45A7B7-29A7-463A-99FC-F106E670B8E3}"/>
      </w:docPartPr>
      <w:docPartBody>
        <w:p w:rsidR="00BF74D1" w:rsidRDefault="00EC744E" w:rsidP="00EC744E">
          <w:pPr>
            <w:pStyle w:val="251857B75736488589889E927B2FF367"/>
          </w:pPr>
          <w:r w:rsidRPr="0060626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DC"/>
    <w:rsid w:val="003D45EA"/>
    <w:rsid w:val="004265DC"/>
    <w:rsid w:val="00451357"/>
    <w:rsid w:val="00453F38"/>
    <w:rsid w:val="004A72B0"/>
    <w:rsid w:val="005D248B"/>
    <w:rsid w:val="00610ABA"/>
    <w:rsid w:val="006B1C5E"/>
    <w:rsid w:val="008B7235"/>
    <w:rsid w:val="00914671"/>
    <w:rsid w:val="00915448"/>
    <w:rsid w:val="00B83107"/>
    <w:rsid w:val="00BF74D1"/>
    <w:rsid w:val="00D8646C"/>
    <w:rsid w:val="00E76515"/>
    <w:rsid w:val="00EC744E"/>
    <w:rsid w:val="00F46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94B136B5DB48719A0033B46E909CE7">
    <w:name w:val="0794B136B5DB48719A0033B46E909CE7"/>
    <w:rsid w:val="004265DC"/>
  </w:style>
  <w:style w:type="character" w:styleId="PlaceholderText">
    <w:name w:val="Placeholder Text"/>
    <w:basedOn w:val="DefaultParagraphFont"/>
    <w:uiPriority w:val="99"/>
    <w:semiHidden/>
    <w:rsid w:val="00EC744E"/>
    <w:rPr>
      <w:color w:val="808080"/>
    </w:rPr>
  </w:style>
  <w:style w:type="paragraph" w:customStyle="1" w:styleId="1EED2DC81A394803ACB12ACF2D28C63D">
    <w:name w:val="1EED2DC81A394803ACB12ACF2D28C63D"/>
    <w:rsid w:val="004265DC"/>
  </w:style>
  <w:style w:type="paragraph" w:customStyle="1" w:styleId="AAF6659BAA1D40BE86998AAB675229FC">
    <w:name w:val="AAF6659BAA1D40BE86998AAB675229FC"/>
    <w:rsid w:val="004265DC"/>
  </w:style>
  <w:style w:type="paragraph" w:customStyle="1" w:styleId="6DE78CACEF114CC3AE212F57EFF99CF3">
    <w:name w:val="6DE78CACEF114CC3AE212F57EFF99CF3"/>
    <w:rsid w:val="004265DC"/>
  </w:style>
  <w:style w:type="paragraph" w:customStyle="1" w:styleId="289A1892C4A74136864F08525D5A29F6">
    <w:name w:val="289A1892C4A74136864F08525D5A29F6"/>
    <w:rsid w:val="004265DC"/>
  </w:style>
  <w:style w:type="paragraph" w:customStyle="1" w:styleId="34D2F197B79A40BA9A4CF35B10FBC6F8">
    <w:name w:val="34D2F197B79A40BA9A4CF35B10FBC6F8"/>
    <w:rsid w:val="004265DC"/>
  </w:style>
  <w:style w:type="paragraph" w:customStyle="1" w:styleId="B5A9BC9F28C749E0B93E1E90D266DB6D">
    <w:name w:val="B5A9BC9F28C749E0B93E1E90D266DB6D"/>
    <w:rsid w:val="004265DC"/>
  </w:style>
  <w:style w:type="paragraph" w:customStyle="1" w:styleId="0794B136B5DB48719A0033B46E909CE71">
    <w:name w:val="0794B136B5DB48719A0033B46E909CE71"/>
    <w:rsid w:val="004265DC"/>
    <w:pPr>
      <w:spacing w:after="0" w:line="240" w:lineRule="auto"/>
    </w:pPr>
    <w:rPr>
      <w:rFonts w:ascii="Arial" w:eastAsiaTheme="minorHAnsi" w:hAnsi="Arial"/>
      <w:color w:val="000000" w:themeColor="text1"/>
      <w:szCs w:val="24"/>
      <w:lang w:val="en-US" w:eastAsia="en-US"/>
    </w:rPr>
  </w:style>
  <w:style w:type="paragraph" w:customStyle="1" w:styleId="953155F76E12461C9B63B79917A2DBAD">
    <w:name w:val="953155F76E12461C9B63B79917A2DBAD"/>
    <w:rsid w:val="004265DC"/>
    <w:pPr>
      <w:spacing w:after="0" w:line="240" w:lineRule="auto"/>
    </w:pPr>
    <w:rPr>
      <w:rFonts w:ascii="Arial" w:eastAsiaTheme="minorHAnsi" w:hAnsi="Arial"/>
      <w:color w:val="000000" w:themeColor="text1"/>
      <w:szCs w:val="24"/>
      <w:lang w:val="en-US" w:eastAsia="en-US"/>
    </w:rPr>
  </w:style>
  <w:style w:type="paragraph" w:customStyle="1" w:styleId="794D0158D53B4B2887941AFD95C183EE">
    <w:name w:val="794D0158D53B4B2887941AFD95C183EE"/>
    <w:rsid w:val="004265DC"/>
    <w:pPr>
      <w:spacing w:after="0" w:line="240" w:lineRule="auto"/>
    </w:pPr>
    <w:rPr>
      <w:rFonts w:ascii="Arial" w:eastAsiaTheme="minorHAnsi" w:hAnsi="Arial"/>
      <w:color w:val="000000" w:themeColor="text1"/>
      <w:szCs w:val="24"/>
      <w:lang w:val="en-US" w:eastAsia="en-US"/>
    </w:rPr>
  </w:style>
  <w:style w:type="paragraph" w:customStyle="1" w:styleId="4D4CEB9C41B74E858B1E748211DF23EB">
    <w:name w:val="4D4CEB9C41B74E858B1E748211DF23EB"/>
    <w:rsid w:val="004265DC"/>
    <w:pPr>
      <w:spacing w:after="0" w:line="240" w:lineRule="auto"/>
    </w:pPr>
    <w:rPr>
      <w:rFonts w:ascii="Arial" w:eastAsiaTheme="minorHAnsi" w:hAnsi="Arial"/>
      <w:color w:val="000000" w:themeColor="text1"/>
      <w:szCs w:val="24"/>
      <w:lang w:val="en-US" w:eastAsia="en-US"/>
    </w:rPr>
  </w:style>
  <w:style w:type="paragraph" w:customStyle="1" w:styleId="38BF61F1800D4FD5BA53ABBADEF19078">
    <w:name w:val="38BF61F1800D4FD5BA53ABBADEF19078"/>
    <w:rsid w:val="004265DC"/>
  </w:style>
  <w:style w:type="paragraph" w:customStyle="1" w:styleId="0794B136B5DB48719A0033B46E909CE72">
    <w:name w:val="0794B136B5DB48719A0033B46E909CE72"/>
    <w:rsid w:val="00451357"/>
    <w:pPr>
      <w:spacing w:after="0" w:line="240" w:lineRule="auto"/>
    </w:pPr>
    <w:rPr>
      <w:rFonts w:ascii="Arial" w:eastAsiaTheme="minorHAnsi" w:hAnsi="Arial"/>
      <w:color w:val="000000" w:themeColor="text1"/>
      <w:szCs w:val="24"/>
      <w:lang w:val="en-US" w:eastAsia="en-US"/>
    </w:rPr>
  </w:style>
  <w:style w:type="paragraph" w:customStyle="1" w:styleId="6DE78CACEF114CC3AE212F57EFF99CF31">
    <w:name w:val="6DE78CACEF114CC3AE212F57EFF99CF31"/>
    <w:rsid w:val="00451357"/>
    <w:pPr>
      <w:spacing w:after="0" w:line="240" w:lineRule="auto"/>
    </w:pPr>
    <w:rPr>
      <w:rFonts w:ascii="Arial" w:eastAsiaTheme="minorHAnsi" w:hAnsi="Arial"/>
      <w:color w:val="000000" w:themeColor="text1"/>
      <w:szCs w:val="24"/>
      <w:lang w:val="en-US" w:eastAsia="en-US"/>
    </w:rPr>
  </w:style>
  <w:style w:type="paragraph" w:customStyle="1" w:styleId="953155F76E12461C9B63B79917A2DBAD1">
    <w:name w:val="953155F76E12461C9B63B79917A2DBAD1"/>
    <w:rsid w:val="00451357"/>
    <w:pPr>
      <w:spacing w:after="0" w:line="240" w:lineRule="auto"/>
    </w:pPr>
    <w:rPr>
      <w:rFonts w:ascii="Arial" w:eastAsiaTheme="minorHAnsi" w:hAnsi="Arial"/>
      <w:color w:val="000000" w:themeColor="text1"/>
      <w:szCs w:val="24"/>
      <w:lang w:val="en-US" w:eastAsia="en-US"/>
    </w:rPr>
  </w:style>
  <w:style w:type="paragraph" w:customStyle="1" w:styleId="794D0158D53B4B2887941AFD95C183EE1">
    <w:name w:val="794D0158D53B4B2887941AFD95C183EE1"/>
    <w:rsid w:val="00451357"/>
    <w:pPr>
      <w:spacing w:after="0" w:line="240" w:lineRule="auto"/>
    </w:pPr>
    <w:rPr>
      <w:rFonts w:ascii="Arial" w:eastAsiaTheme="minorHAnsi" w:hAnsi="Arial"/>
      <w:color w:val="000000" w:themeColor="text1"/>
      <w:szCs w:val="24"/>
      <w:lang w:val="en-US" w:eastAsia="en-US"/>
    </w:rPr>
  </w:style>
  <w:style w:type="paragraph" w:customStyle="1" w:styleId="4D4CEB9C41B74E858B1E748211DF23EB1">
    <w:name w:val="4D4CEB9C41B74E858B1E748211DF23EB1"/>
    <w:rsid w:val="00451357"/>
    <w:pPr>
      <w:spacing w:after="0" w:line="240" w:lineRule="auto"/>
    </w:pPr>
    <w:rPr>
      <w:rFonts w:ascii="Arial" w:eastAsiaTheme="minorHAnsi" w:hAnsi="Arial"/>
      <w:color w:val="000000" w:themeColor="text1"/>
      <w:szCs w:val="24"/>
      <w:lang w:val="en-US" w:eastAsia="en-US"/>
    </w:rPr>
  </w:style>
  <w:style w:type="paragraph" w:customStyle="1" w:styleId="0794B136B5DB48719A0033B46E909CE73">
    <w:name w:val="0794B136B5DB48719A0033B46E909CE73"/>
    <w:rsid w:val="006B1C5E"/>
    <w:pPr>
      <w:spacing w:after="0" w:line="240" w:lineRule="auto"/>
    </w:pPr>
    <w:rPr>
      <w:rFonts w:ascii="Arial" w:eastAsiaTheme="minorHAnsi" w:hAnsi="Arial"/>
      <w:color w:val="000000" w:themeColor="text1"/>
      <w:szCs w:val="24"/>
      <w:lang w:val="en-US" w:eastAsia="en-US"/>
    </w:rPr>
  </w:style>
  <w:style w:type="paragraph" w:customStyle="1" w:styleId="6DE78CACEF114CC3AE212F57EFF99CF32">
    <w:name w:val="6DE78CACEF114CC3AE212F57EFF99CF32"/>
    <w:rsid w:val="006B1C5E"/>
    <w:pPr>
      <w:spacing w:after="0" w:line="240" w:lineRule="auto"/>
    </w:pPr>
    <w:rPr>
      <w:rFonts w:ascii="Arial" w:eastAsiaTheme="minorHAnsi" w:hAnsi="Arial"/>
      <w:color w:val="000000" w:themeColor="text1"/>
      <w:szCs w:val="24"/>
      <w:lang w:val="en-US" w:eastAsia="en-US"/>
    </w:rPr>
  </w:style>
  <w:style w:type="paragraph" w:customStyle="1" w:styleId="0F0F05FEF2CE4DCD8B53511F517DA70F">
    <w:name w:val="0F0F05FEF2CE4DCD8B53511F517DA70F"/>
    <w:rsid w:val="006B1C5E"/>
    <w:pPr>
      <w:spacing w:after="0" w:line="240" w:lineRule="auto"/>
    </w:pPr>
    <w:rPr>
      <w:rFonts w:ascii="Arial" w:eastAsiaTheme="minorHAnsi" w:hAnsi="Arial"/>
      <w:color w:val="000000" w:themeColor="text1"/>
      <w:szCs w:val="24"/>
      <w:lang w:val="en-US" w:eastAsia="en-US"/>
    </w:rPr>
  </w:style>
  <w:style w:type="paragraph" w:customStyle="1" w:styleId="953155F76E12461C9B63B79917A2DBAD2">
    <w:name w:val="953155F76E12461C9B63B79917A2DBAD2"/>
    <w:rsid w:val="006B1C5E"/>
    <w:pPr>
      <w:spacing w:after="0" w:line="240" w:lineRule="auto"/>
    </w:pPr>
    <w:rPr>
      <w:rFonts w:ascii="Arial" w:eastAsiaTheme="minorHAnsi" w:hAnsi="Arial"/>
      <w:color w:val="000000" w:themeColor="text1"/>
      <w:szCs w:val="24"/>
      <w:lang w:val="en-US" w:eastAsia="en-US"/>
    </w:rPr>
  </w:style>
  <w:style w:type="paragraph" w:customStyle="1" w:styleId="794D0158D53B4B2887941AFD95C183EE2">
    <w:name w:val="794D0158D53B4B2887941AFD95C183EE2"/>
    <w:rsid w:val="006B1C5E"/>
    <w:pPr>
      <w:spacing w:after="0" w:line="240" w:lineRule="auto"/>
    </w:pPr>
    <w:rPr>
      <w:rFonts w:ascii="Arial" w:eastAsiaTheme="minorHAnsi" w:hAnsi="Arial"/>
      <w:color w:val="000000" w:themeColor="text1"/>
      <w:szCs w:val="24"/>
      <w:lang w:val="en-US" w:eastAsia="en-US"/>
    </w:rPr>
  </w:style>
  <w:style w:type="paragraph" w:customStyle="1" w:styleId="4D4CEB9C41B74E858B1E748211DF23EB2">
    <w:name w:val="4D4CEB9C41B74E858B1E748211DF23EB2"/>
    <w:rsid w:val="006B1C5E"/>
    <w:pPr>
      <w:spacing w:after="0" w:line="240" w:lineRule="auto"/>
    </w:pPr>
    <w:rPr>
      <w:rFonts w:ascii="Arial" w:eastAsiaTheme="minorHAnsi" w:hAnsi="Arial"/>
      <w:color w:val="000000" w:themeColor="text1"/>
      <w:szCs w:val="24"/>
      <w:lang w:val="en-US" w:eastAsia="en-US"/>
    </w:rPr>
  </w:style>
  <w:style w:type="paragraph" w:customStyle="1" w:styleId="F77D6C4887884B1DBBDF4C475692516D">
    <w:name w:val="F77D6C4887884B1DBBDF4C475692516D"/>
    <w:rsid w:val="006B1C5E"/>
  </w:style>
  <w:style w:type="paragraph" w:customStyle="1" w:styleId="0794B136B5DB48719A0033B46E909CE74">
    <w:name w:val="0794B136B5DB48719A0033B46E909CE74"/>
    <w:rsid w:val="00915448"/>
    <w:pPr>
      <w:spacing w:after="0" w:line="240" w:lineRule="auto"/>
    </w:pPr>
    <w:rPr>
      <w:rFonts w:ascii="Arial" w:eastAsiaTheme="minorHAnsi" w:hAnsi="Arial"/>
      <w:color w:val="000000" w:themeColor="text1"/>
      <w:szCs w:val="24"/>
      <w:lang w:val="en-US" w:eastAsia="en-US"/>
    </w:rPr>
  </w:style>
  <w:style w:type="paragraph" w:customStyle="1" w:styleId="0F3BBE7FE3A04DC1B7D2E63EE7011889">
    <w:name w:val="0F3BBE7FE3A04DC1B7D2E63EE7011889"/>
    <w:rsid w:val="00915448"/>
    <w:pPr>
      <w:spacing w:after="0" w:line="240" w:lineRule="auto"/>
    </w:pPr>
    <w:rPr>
      <w:rFonts w:ascii="Arial" w:eastAsiaTheme="minorHAnsi" w:hAnsi="Arial"/>
      <w:color w:val="000000" w:themeColor="text1"/>
      <w:szCs w:val="24"/>
      <w:lang w:val="en-US" w:eastAsia="en-US"/>
    </w:rPr>
  </w:style>
  <w:style w:type="paragraph" w:customStyle="1" w:styleId="6DE78CACEF114CC3AE212F57EFF99CF33">
    <w:name w:val="6DE78CACEF114CC3AE212F57EFF99CF33"/>
    <w:rsid w:val="00915448"/>
    <w:pPr>
      <w:spacing w:after="0" w:line="240" w:lineRule="auto"/>
    </w:pPr>
    <w:rPr>
      <w:rFonts w:ascii="Arial" w:eastAsiaTheme="minorHAnsi" w:hAnsi="Arial"/>
      <w:color w:val="000000" w:themeColor="text1"/>
      <w:szCs w:val="24"/>
      <w:lang w:val="en-US" w:eastAsia="en-US"/>
    </w:rPr>
  </w:style>
  <w:style w:type="paragraph" w:customStyle="1" w:styleId="0F0F05FEF2CE4DCD8B53511F517DA70F1">
    <w:name w:val="0F0F05FEF2CE4DCD8B53511F517DA70F1"/>
    <w:rsid w:val="00915448"/>
    <w:pPr>
      <w:spacing w:after="0" w:line="240" w:lineRule="auto"/>
    </w:pPr>
    <w:rPr>
      <w:rFonts w:ascii="Arial" w:eastAsiaTheme="minorHAnsi" w:hAnsi="Arial"/>
      <w:color w:val="000000" w:themeColor="text1"/>
      <w:szCs w:val="24"/>
      <w:lang w:val="en-US" w:eastAsia="en-US"/>
    </w:rPr>
  </w:style>
  <w:style w:type="paragraph" w:customStyle="1" w:styleId="953155F76E12461C9B63B79917A2DBAD3">
    <w:name w:val="953155F76E12461C9B63B79917A2DBAD3"/>
    <w:rsid w:val="00915448"/>
    <w:pPr>
      <w:spacing w:after="0" w:line="240" w:lineRule="auto"/>
    </w:pPr>
    <w:rPr>
      <w:rFonts w:ascii="Arial" w:eastAsiaTheme="minorHAnsi" w:hAnsi="Arial"/>
      <w:color w:val="000000" w:themeColor="text1"/>
      <w:szCs w:val="24"/>
      <w:lang w:val="en-US" w:eastAsia="en-US"/>
    </w:rPr>
  </w:style>
  <w:style w:type="paragraph" w:customStyle="1" w:styleId="794D0158D53B4B2887941AFD95C183EE3">
    <w:name w:val="794D0158D53B4B2887941AFD95C183EE3"/>
    <w:rsid w:val="00915448"/>
    <w:pPr>
      <w:spacing w:after="0" w:line="240" w:lineRule="auto"/>
    </w:pPr>
    <w:rPr>
      <w:rFonts w:ascii="Arial" w:eastAsiaTheme="minorHAnsi" w:hAnsi="Arial"/>
      <w:color w:val="000000" w:themeColor="text1"/>
      <w:szCs w:val="24"/>
      <w:lang w:val="en-US" w:eastAsia="en-US"/>
    </w:rPr>
  </w:style>
  <w:style w:type="paragraph" w:customStyle="1" w:styleId="4D4CEB9C41B74E858B1E748211DF23EB3">
    <w:name w:val="4D4CEB9C41B74E858B1E748211DF23EB3"/>
    <w:rsid w:val="00915448"/>
    <w:pPr>
      <w:spacing w:after="0" w:line="240" w:lineRule="auto"/>
    </w:pPr>
    <w:rPr>
      <w:rFonts w:ascii="Arial" w:eastAsiaTheme="minorHAnsi" w:hAnsi="Arial"/>
      <w:color w:val="000000" w:themeColor="text1"/>
      <w:szCs w:val="24"/>
      <w:lang w:val="en-US" w:eastAsia="en-US"/>
    </w:rPr>
  </w:style>
  <w:style w:type="paragraph" w:customStyle="1" w:styleId="FDD3AC32BEF600449E6C2AA9AD5758DE">
    <w:name w:val="FDD3AC32BEF600449E6C2AA9AD5758DE"/>
    <w:rsid w:val="00E76515"/>
    <w:pPr>
      <w:spacing w:after="0" w:line="240" w:lineRule="auto"/>
    </w:pPr>
    <w:rPr>
      <w:sz w:val="24"/>
      <w:szCs w:val="24"/>
      <w:lang w:eastAsia="en-GB"/>
    </w:rPr>
  </w:style>
  <w:style w:type="paragraph" w:customStyle="1" w:styleId="91E2D3A04D372847AD8C784DA1F29E2C">
    <w:name w:val="91E2D3A04D372847AD8C784DA1F29E2C"/>
    <w:rsid w:val="00E76515"/>
    <w:pPr>
      <w:spacing w:after="0" w:line="240" w:lineRule="auto"/>
    </w:pPr>
    <w:rPr>
      <w:sz w:val="24"/>
      <w:szCs w:val="24"/>
      <w:lang w:eastAsia="en-GB"/>
    </w:rPr>
  </w:style>
  <w:style w:type="paragraph" w:customStyle="1" w:styleId="6F7DAC25BEA5CE4C8773B7A7BA8CF98A">
    <w:name w:val="6F7DAC25BEA5CE4C8773B7A7BA8CF98A"/>
    <w:rsid w:val="00E76515"/>
    <w:pPr>
      <w:spacing w:after="0" w:line="240" w:lineRule="auto"/>
    </w:pPr>
    <w:rPr>
      <w:sz w:val="24"/>
      <w:szCs w:val="24"/>
      <w:lang w:eastAsia="en-GB"/>
    </w:rPr>
  </w:style>
  <w:style w:type="paragraph" w:customStyle="1" w:styleId="4047588471E658459CD775AFA886FEA0">
    <w:name w:val="4047588471E658459CD775AFA886FEA0"/>
    <w:rsid w:val="00E76515"/>
    <w:pPr>
      <w:spacing w:after="0" w:line="240" w:lineRule="auto"/>
    </w:pPr>
    <w:rPr>
      <w:sz w:val="24"/>
      <w:szCs w:val="24"/>
      <w:lang w:eastAsia="en-GB"/>
    </w:rPr>
  </w:style>
  <w:style w:type="paragraph" w:customStyle="1" w:styleId="9BE6E92DDBB5D447BFD52249EBED6733">
    <w:name w:val="9BE6E92DDBB5D447BFD52249EBED6733"/>
    <w:rsid w:val="00E76515"/>
    <w:pPr>
      <w:spacing w:after="0" w:line="240" w:lineRule="auto"/>
    </w:pPr>
    <w:rPr>
      <w:sz w:val="24"/>
      <w:szCs w:val="24"/>
      <w:lang w:eastAsia="en-GB"/>
    </w:rPr>
  </w:style>
  <w:style w:type="paragraph" w:customStyle="1" w:styleId="251857B75736488589889E927B2FF367">
    <w:name w:val="251857B75736488589889E927B2FF367"/>
    <w:rsid w:val="00EC7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4314E3207ED4ABFB60E606308F459" ma:contentTypeVersion="12" ma:contentTypeDescription="Create a new document." ma:contentTypeScope="" ma:versionID="bb673cfb89d1c404aebcef2834d0aae6">
  <xsd:schema xmlns:xsd="http://www.w3.org/2001/XMLSchema" xmlns:xs="http://www.w3.org/2001/XMLSchema" xmlns:p="http://schemas.microsoft.com/office/2006/metadata/properties" xmlns:ns2="9714a591-2cba-4c89-8c8e-b553918e25eb" xmlns:ns3="ba35ca72-10e6-4647-8486-9acc1baef265" targetNamespace="http://schemas.microsoft.com/office/2006/metadata/properties" ma:root="true" ma:fieldsID="d770f2fc90f81a27a274272ec42ae9a8" ns2:_="" ns3:_="">
    <xsd:import namespace="9714a591-2cba-4c89-8c8e-b553918e25eb"/>
    <xsd:import namespace="ba35ca72-10e6-4647-8486-9acc1baef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4a591-2cba-4c89-8c8e-b553918e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ca72-10e6-4647-8486-9acc1baef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D9395-8CA4-4248-8184-ED23E733BBBE}"/>
</file>

<file path=customXml/itemProps2.xml><?xml version="1.0" encoding="utf-8"?>
<ds:datastoreItem xmlns:ds="http://schemas.openxmlformats.org/officeDocument/2006/customXml" ds:itemID="{77146BC2-8C9F-49CC-9D43-9AEB37A4AC66}">
  <ds:schemaRefs>
    <ds:schemaRef ds:uri="http://schemas.openxmlformats.org/officeDocument/2006/bibliography"/>
  </ds:schemaRefs>
</ds:datastoreItem>
</file>

<file path=customXml/itemProps3.xml><?xml version="1.0" encoding="utf-8"?>
<ds:datastoreItem xmlns:ds="http://schemas.openxmlformats.org/officeDocument/2006/customXml" ds:itemID="{55E15137-A13B-4E99-B149-3AF7640AA895}">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15AA4CB0-AF90-46A1-95AF-CA1E1BD05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7377</Characters>
  <Application>Microsoft Office Word</Application>
  <DocSecurity>4</DocSecurity>
  <Lines>136</Lines>
  <Paragraphs>50</Paragraphs>
  <ScaleCrop>false</ScaleCrop>
  <HeadingPairs>
    <vt:vector size="2" baseType="variant">
      <vt:variant>
        <vt:lpstr>Title</vt:lpstr>
      </vt:variant>
      <vt:variant>
        <vt:i4>1</vt:i4>
      </vt:variant>
    </vt:vector>
  </HeadingPairs>
  <TitlesOfParts>
    <vt:vector size="1" baseType="lpstr">
      <vt:lpstr>Procedure template</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
  <dc:creator>Tracey Flint</dc:creator>
  <cp:keywords>ELT; Governance; Template; Procedure</cp:keywords>
  <dc:description/>
  <cp:lastModifiedBy>Brooke Chittenden</cp:lastModifiedBy>
  <cp:revision>2</cp:revision>
  <dcterms:created xsi:type="dcterms:W3CDTF">2020-09-10T04:45:00Z</dcterms:created>
  <dcterms:modified xsi:type="dcterms:W3CDTF">2020-09-10T04:45:00Z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Area">
    <vt:lpwstr>21;##Governance|f3d332bc-2cd1-41e9-b6be-4681c038a382</vt:lpwstr>
  </property>
  <property fmtid="{D5CDD505-2E9C-101B-9397-08002B2CF9AE}" pid="3" name="_dlc_DocIdItemGuid">
    <vt:lpwstr>697e9760-7398-4ae2-8220-7ff3e6d58ed6</vt:lpwstr>
  </property>
  <property fmtid="{D5CDD505-2E9C-101B-9397-08002B2CF9AE}" pid="4" name="ContentTypeId">
    <vt:lpwstr>0x010100DB54314E3207ED4ABFB60E606308F459</vt:lpwstr>
  </property>
  <property fmtid="{D5CDD505-2E9C-101B-9397-08002B2CF9AE}" pid="5" name="mtCommunity">
    <vt:lpwstr>70;#Administration|199690cf-6c65-4848-a75d-d355f00b8d82</vt:lpwstr>
  </property>
  <property fmtid="{D5CDD505-2E9C-101B-9397-08002B2CF9AE}" pid="6" name="mtDocumentType">
    <vt:lpwstr>28;#Template|b733a786-76de-4785-a1ab-a6a9b53efd96</vt:lpwstr>
  </property>
  <property fmtid="{D5CDD505-2E9C-101B-9397-08002B2CF9AE}" pid="7" name="EiCEDomain">
    <vt:lpwstr/>
  </property>
  <property fmtid="{D5CDD505-2E9C-101B-9397-08002B2CF9AE}" pid="8" name="o7fdb6aab95a47c8b7cdd2218d6b65a2">
    <vt:lpwstr/>
  </property>
  <property fmtid="{D5CDD505-2E9C-101B-9397-08002B2CF9AE}" pid="9" name="n87e3ad40e7f4ea6901e2fb9836062bf">
    <vt:lpwstr/>
  </property>
  <property fmtid="{D5CDD505-2E9C-101B-9397-08002B2CF9AE}" pid="10" name="Service1">
    <vt:lpwstr/>
  </property>
  <property fmtid="{D5CDD505-2E9C-101B-9397-08002B2CF9AE}" pid="11" name="d7b1869335264daaa9b0ee58de64eaf7">
    <vt:lpwstr/>
  </property>
  <property fmtid="{D5CDD505-2E9C-101B-9397-08002B2CF9AE}" pid="12" name="cc97147dc1744a8cbf90a2f3e6013240">
    <vt:lpwstr/>
  </property>
  <property fmtid="{D5CDD505-2E9C-101B-9397-08002B2CF9AE}" pid="13" name="CircularAudience">
    <vt:lpwstr/>
  </property>
  <property fmtid="{D5CDD505-2E9C-101B-9397-08002B2CF9AE}" pid="14" name="EiCEComponent">
    <vt:lpwstr/>
  </property>
  <property fmtid="{D5CDD505-2E9C-101B-9397-08002B2CF9AE}" pid="15" name="ecm_ItemDeleteBlockHolders">
    <vt:lpwstr>ecm_InPlaceRecordLock</vt:lpwstr>
  </property>
  <property fmtid="{D5CDD505-2E9C-101B-9397-08002B2CF9AE}" pid="16" name="ecm_RecordRestrictions">
    <vt:lpwstr>BlockDelete</vt:lpwstr>
  </property>
  <property fmtid="{D5CDD505-2E9C-101B-9397-08002B2CF9AE}" pid="17" name="_docset_NoMedatataSyncRequired">
    <vt:lpwstr>False</vt:lpwstr>
  </property>
  <property fmtid="{D5CDD505-2E9C-101B-9397-08002B2CF9AE}" pid="18" name="TaxKeyword">
    <vt:lpwstr>62;#Procedure|20fe1818-e20c-4080-8ea0-fa6f14c7c628;#863;#ELT|6c3e5d50-ae23-4fe0-83f8-b6190cc587a9;#814;#Governance|916f77b1-4ab5-482f-943f-ccadbae36d13;#365;#Template|7cb49f0c-f3bc-4cda-b6a4-b842bf112ded</vt:lpwstr>
  </property>
  <property fmtid="{D5CDD505-2E9C-101B-9397-08002B2CF9AE}" pid="19" name="_dlc_policyId">
    <vt:lpwstr/>
  </property>
  <property fmtid="{D5CDD505-2E9C-101B-9397-08002B2CF9AE}" pid="20" name="ItemRetentionFormula">
    <vt:lpwstr/>
  </property>
</Properties>
</file>